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imes New Roman"/>
          <w:color w:val="auto"/>
          <w:sz w:val="22"/>
          <w:szCs w:val="22"/>
        </w:rPr>
        <w:id w:val="319739966"/>
        <w:docPartObj>
          <w:docPartGallery w:val="Table of Contents"/>
          <w:docPartUnique/>
        </w:docPartObj>
      </w:sdtPr>
      <w:sdtContent>
        <w:p w14:paraId="063E62A7" w14:textId="4AEE1536" w:rsidR="00CD4B27" w:rsidRDefault="00CD4B27" w:rsidP="002D330F">
          <w:pPr>
            <w:pStyle w:val="Kopvaninhoudsopgave"/>
            <w:spacing w:line="240" w:lineRule="auto"/>
            <w:jc w:val="both"/>
          </w:pPr>
          <w:r>
            <w:t>Contents</w:t>
          </w:r>
        </w:p>
        <w:p w14:paraId="35F3DA4F" w14:textId="67EC814C" w:rsidR="00BC3684" w:rsidRDefault="00BC3684" w:rsidP="2FCB2EE0">
          <w:pPr>
            <w:pStyle w:val="Inhopg2"/>
            <w:tabs>
              <w:tab w:val="right" w:leader="dot" w:pos="9015"/>
            </w:tabs>
            <w:rPr>
              <w:rStyle w:val="Hyperlink"/>
              <w:noProof/>
              <w:kern w:val="2"/>
              <w:lang w:val="nl-NL" w:eastAsia="nl-NL"/>
              <w14:ligatures w14:val="standardContextual"/>
            </w:rPr>
          </w:pPr>
          <w:r>
            <w:fldChar w:fldCharType="begin"/>
          </w:r>
          <w:r w:rsidR="43565D42">
            <w:instrText>TOC \o "1-3" \z \u \h</w:instrText>
          </w:r>
          <w:r>
            <w:fldChar w:fldCharType="separate"/>
          </w:r>
          <w:hyperlink w:anchor="_Toc2145633746">
            <w:r w:rsidR="2FCB2EE0" w:rsidRPr="2FCB2EE0">
              <w:rPr>
                <w:rStyle w:val="Hyperlink"/>
              </w:rPr>
              <w:t>Voorwoord</w:t>
            </w:r>
            <w:r w:rsidR="43565D42">
              <w:tab/>
            </w:r>
            <w:r w:rsidR="43565D42">
              <w:fldChar w:fldCharType="begin"/>
            </w:r>
            <w:r w:rsidR="43565D42">
              <w:instrText>PAGEREF _Toc2145633746 \h</w:instrText>
            </w:r>
            <w:r w:rsidR="43565D42">
              <w:fldChar w:fldCharType="separate"/>
            </w:r>
            <w:r w:rsidR="2FCB2EE0" w:rsidRPr="2FCB2EE0">
              <w:rPr>
                <w:rStyle w:val="Hyperlink"/>
              </w:rPr>
              <w:t>1</w:t>
            </w:r>
            <w:r w:rsidR="43565D42">
              <w:fldChar w:fldCharType="end"/>
            </w:r>
          </w:hyperlink>
        </w:p>
        <w:p w14:paraId="670AE190" w14:textId="0ED51804" w:rsidR="00BC3684" w:rsidRDefault="2FCB2EE0" w:rsidP="2FCB2EE0">
          <w:pPr>
            <w:pStyle w:val="Inhopg2"/>
            <w:tabs>
              <w:tab w:val="right" w:leader="dot" w:pos="9015"/>
            </w:tabs>
            <w:rPr>
              <w:rStyle w:val="Hyperlink"/>
              <w:noProof/>
              <w:kern w:val="2"/>
              <w:lang w:val="nl-NL" w:eastAsia="nl-NL"/>
              <w14:ligatures w14:val="standardContextual"/>
            </w:rPr>
          </w:pPr>
          <w:hyperlink w:anchor="_Toc1966912120">
            <w:r w:rsidRPr="2FCB2EE0">
              <w:rPr>
                <w:rStyle w:val="Hyperlink"/>
              </w:rPr>
              <w:t>Samenvatting</w:t>
            </w:r>
            <w:r w:rsidR="00BC3684">
              <w:tab/>
            </w:r>
            <w:r w:rsidR="00BC3684">
              <w:fldChar w:fldCharType="begin"/>
            </w:r>
            <w:r w:rsidR="00BC3684">
              <w:instrText>PAGEREF _Toc1966912120 \h</w:instrText>
            </w:r>
            <w:r w:rsidR="00BC3684">
              <w:fldChar w:fldCharType="separate"/>
            </w:r>
            <w:r w:rsidRPr="2FCB2EE0">
              <w:rPr>
                <w:rStyle w:val="Hyperlink"/>
              </w:rPr>
              <w:t>2</w:t>
            </w:r>
            <w:r w:rsidR="00BC3684">
              <w:fldChar w:fldCharType="end"/>
            </w:r>
          </w:hyperlink>
        </w:p>
        <w:p w14:paraId="277C3B7D" w14:textId="3117445F" w:rsidR="00BC3684" w:rsidRDefault="2FCB2EE0" w:rsidP="2FCB2EE0">
          <w:pPr>
            <w:pStyle w:val="Inhopg2"/>
            <w:tabs>
              <w:tab w:val="right" w:leader="dot" w:pos="9015"/>
            </w:tabs>
            <w:rPr>
              <w:rStyle w:val="Hyperlink"/>
              <w:noProof/>
              <w:kern w:val="2"/>
              <w:lang w:val="nl-NL" w:eastAsia="nl-NL"/>
              <w14:ligatures w14:val="standardContextual"/>
            </w:rPr>
          </w:pPr>
          <w:hyperlink w:anchor="_Toc157908764">
            <w:r w:rsidRPr="2FCB2EE0">
              <w:rPr>
                <w:rStyle w:val="Hyperlink"/>
              </w:rPr>
              <w:t>De wereld zoals die nu is</w:t>
            </w:r>
            <w:r w:rsidR="00BC3684">
              <w:tab/>
            </w:r>
            <w:r w:rsidR="00BC3684">
              <w:fldChar w:fldCharType="begin"/>
            </w:r>
            <w:r w:rsidR="00BC3684">
              <w:instrText>PAGEREF _Toc157908764 \h</w:instrText>
            </w:r>
            <w:r w:rsidR="00BC3684">
              <w:fldChar w:fldCharType="separate"/>
            </w:r>
            <w:r w:rsidRPr="2FCB2EE0">
              <w:rPr>
                <w:rStyle w:val="Hyperlink"/>
              </w:rPr>
              <w:t>4</w:t>
            </w:r>
            <w:r w:rsidR="00BC3684">
              <w:fldChar w:fldCharType="end"/>
            </w:r>
          </w:hyperlink>
        </w:p>
        <w:p w14:paraId="6402ECA5" w14:textId="0038F692" w:rsidR="00BC3684" w:rsidRDefault="2FCB2EE0" w:rsidP="2FCB2EE0">
          <w:pPr>
            <w:pStyle w:val="Inhopg2"/>
            <w:tabs>
              <w:tab w:val="right" w:leader="dot" w:pos="9015"/>
            </w:tabs>
            <w:rPr>
              <w:rStyle w:val="Hyperlink"/>
              <w:noProof/>
              <w:kern w:val="2"/>
              <w:lang w:val="nl-NL" w:eastAsia="nl-NL"/>
              <w14:ligatures w14:val="standardContextual"/>
            </w:rPr>
          </w:pPr>
          <w:hyperlink w:anchor="_Toc1509641035">
            <w:r w:rsidRPr="2FCB2EE0">
              <w:rPr>
                <w:rStyle w:val="Hyperlink"/>
              </w:rPr>
              <w:t>Het werk van Stichting Melania</w:t>
            </w:r>
            <w:r w:rsidR="00BC3684">
              <w:tab/>
            </w:r>
            <w:r w:rsidR="00BC3684">
              <w:fldChar w:fldCharType="begin"/>
            </w:r>
            <w:r w:rsidR="00BC3684">
              <w:instrText>PAGEREF _Toc1509641035 \h</w:instrText>
            </w:r>
            <w:r w:rsidR="00BC3684">
              <w:fldChar w:fldCharType="separate"/>
            </w:r>
            <w:r w:rsidRPr="2FCB2EE0">
              <w:rPr>
                <w:rStyle w:val="Hyperlink"/>
              </w:rPr>
              <w:t>6</w:t>
            </w:r>
            <w:r w:rsidR="00BC3684">
              <w:fldChar w:fldCharType="end"/>
            </w:r>
          </w:hyperlink>
        </w:p>
        <w:p w14:paraId="5F3D65A8" w14:textId="17F1438C" w:rsidR="00BC3684" w:rsidRDefault="2FCB2EE0" w:rsidP="2FCB2EE0">
          <w:pPr>
            <w:pStyle w:val="Inhopg3"/>
            <w:tabs>
              <w:tab w:val="right" w:leader="dot" w:pos="9015"/>
            </w:tabs>
            <w:rPr>
              <w:rStyle w:val="Hyperlink"/>
              <w:noProof/>
              <w:kern w:val="2"/>
              <w:lang w:val="nl-NL" w:eastAsia="nl-NL"/>
              <w14:ligatures w14:val="standardContextual"/>
            </w:rPr>
          </w:pPr>
          <w:hyperlink w:anchor="_Toc78500625">
            <w:r w:rsidRPr="2FCB2EE0">
              <w:rPr>
                <w:rStyle w:val="Hyperlink"/>
              </w:rPr>
              <w:t>Visie, missie en doelstellingen van Stichting Melania</w:t>
            </w:r>
            <w:r w:rsidR="00BC3684">
              <w:tab/>
            </w:r>
            <w:r w:rsidR="00BC3684">
              <w:fldChar w:fldCharType="begin"/>
            </w:r>
            <w:r w:rsidR="00BC3684">
              <w:instrText>PAGEREF _Toc78500625 \h</w:instrText>
            </w:r>
            <w:r w:rsidR="00BC3684">
              <w:fldChar w:fldCharType="separate"/>
            </w:r>
            <w:r w:rsidRPr="2FCB2EE0">
              <w:rPr>
                <w:rStyle w:val="Hyperlink"/>
              </w:rPr>
              <w:t>6</w:t>
            </w:r>
            <w:r w:rsidR="00BC3684">
              <w:fldChar w:fldCharType="end"/>
            </w:r>
          </w:hyperlink>
        </w:p>
        <w:p w14:paraId="5171D790" w14:textId="57130711" w:rsidR="00BC3684" w:rsidRDefault="2FCB2EE0" w:rsidP="2FCB2EE0">
          <w:pPr>
            <w:pStyle w:val="Inhopg3"/>
            <w:tabs>
              <w:tab w:val="right" w:leader="dot" w:pos="9015"/>
            </w:tabs>
            <w:rPr>
              <w:rStyle w:val="Hyperlink"/>
              <w:noProof/>
              <w:kern w:val="2"/>
              <w:lang w:val="nl-NL" w:eastAsia="nl-NL"/>
              <w14:ligatures w14:val="standardContextual"/>
            </w:rPr>
          </w:pPr>
          <w:hyperlink w:anchor="_Toc471522968">
            <w:r w:rsidRPr="2FCB2EE0">
              <w:rPr>
                <w:rStyle w:val="Hyperlink"/>
              </w:rPr>
              <w:t>Onze werkwijze</w:t>
            </w:r>
            <w:r w:rsidR="00BC3684">
              <w:tab/>
            </w:r>
            <w:r w:rsidR="00BC3684">
              <w:fldChar w:fldCharType="begin"/>
            </w:r>
            <w:r w:rsidR="00BC3684">
              <w:instrText>PAGEREF _Toc471522968 \h</w:instrText>
            </w:r>
            <w:r w:rsidR="00BC3684">
              <w:fldChar w:fldCharType="separate"/>
            </w:r>
            <w:r w:rsidRPr="2FCB2EE0">
              <w:rPr>
                <w:rStyle w:val="Hyperlink"/>
              </w:rPr>
              <w:t>6</w:t>
            </w:r>
            <w:r w:rsidR="00BC3684">
              <w:fldChar w:fldCharType="end"/>
            </w:r>
          </w:hyperlink>
        </w:p>
        <w:p w14:paraId="1767A0FB" w14:textId="2773A4DF" w:rsidR="00BC3684" w:rsidRDefault="2FCB2EE0" w:rsidP="2FCB2EE0">
          <w:pPr>
            <w:pStyle w:val="Inhopg2"/>
            <w:tabs>
              <w:tab w:val="right" w:leader="dot" w:pos="9015"/>
            </w:tabs>
            <w:rPr>
              <w:rStyle w:val="Hyperlink"/>
              <w:noProof/>
              <w:kern w:val="2"/>
              <w:lang w:val="nl-NL" w:eastAsia="nl-NL"/>
              <w14:ligatures w14:val="standardContextual"/>
            </w:rPr>
          </w:pPr>
          <w:hyperlink w:anchor="_Toc1865605771">
            <w:r w:rsidRPr="2FCB2EE0">
              <w:rPr>
                <w:rStyle w:val="Hyperlink"/>
              </w:rPr>
              <w:t>Onze ambitie 2026–2030</w:t>
            </w:r>
            <w:r w:rsidR="00BC3684">
              <w:tab/>
            </w:r>
            <w:r w:rsidR="00BC3684">
              <w:fldChar w:fldCharType="begin"/>
            </w:r>
            <w:r w:rsidR="00BC3684">
              <w:instrText>PAGEREF _Toc1865605771 \h</w:instrText>
            </w:r>
            <w:r w:rsidR="00BC3684">
              <w:fldChar w:fldCharType="separate"/>
            </w:r>
            <w:r w:rsidRPr="2FCB2EE0">
              <w:rPr>
                <w:rStyle w:val="Hyperlink"/>
              </w:rPr>
              <w:t>8</w:t>
            </w:r>
            <w:r w:rsidR="00BC3684">
              <w:fldChar w:fldCharType="end"/>
            </w:r>
          </w:hyperlink>
        </w:p>
        <w:p w14:paraId="7D9785B6" w14:textId="0EF0C7EA" w:rsidR="00BC3684" w:rsidRDefault="2FCB2EE0" w:rsidP="2FCB2EE0">
          <w:pPr>
            <w:pStyle w:val="Inhopg3"/>
            <w:tabs>
              <w:tab w:val="right" w:leader="dot" w:pos="9015"/>
            </w:tabs>
            <w:rPr>
              <w:rStyle w:val="Hyperlink"/>
              <w:noProof/>
              <w:kern w:val="2"/>
              <w:lang w:val="nl-NL" w:eastAsia="nl-NL"/>
              <w14:ligatures w14:val="standardContextual"/>
            </w:rPr>
          </w:pPr>
          <w:hyperlink w:anchor="_Toc301742791">
            <w:r w:rsidRPr="2FCB2EE0">
              <w:rPr>
                <w:rStyle w:val="Hyperlink"/>
              </w:rPr>
              <w:t>Gelijkwaardige samenwerking opbouwen met lokale partners in het mondiale Zuiden</w:t>
            </w:r>
            <w:r w:rsidR="00BC3684">
              <w:tab/>
            </w:r>
            <w:r w:rsidR="00BC3684">
              <w:fldChar w:fldCharType="begin"/>
            </w:r>
            <w:r w:rsidR="00BC3684">
              <w:instrText>PAGEREF _Toc301742791 \h</w:instrText>
            </w:r>
            <w:r w:rsidR="00BC3684">
              <w:fldChar w:fldCharType="separate"/>
            </w:r>
            <w:r w:rsidRPr="2FCB2EE0">
              <w:rPr>
                <w:rStyle w:val="Hyperlink"/>
              </w:rPr>
              <w:t>8</w:t>
            </w:r>
            <w:r w:rsidR="00BC3684">
              <w:fldChar w:fldCharType="end"/>
            </w:r>
          </w:hyperlink>
        </w:p>
        <w:p w14:paraId="38F190BA" w14:textId="463EDA45" w:rsidR="00BC3684" w:rsidRDefault="2FCB2EE0" w:rsidP="2FCB2EE0">
          <w:pPr>
            <w:pStyle w:val="Inhopg3"/>
            <w:tabs>
              <w:tab w:val="right" w:leader="dot" w:pos="9015"/>
            </w:tabs>
            <w:rPr>
              <w:rStyle w:val="Hyperlink"/>
              <w:noProof/>
              <w:kern w:val="2"/>
              <w:lang w:val="nl-NL" w:eastAsia="nl-NL"/>
              <w14:ligatures w14:val="standardContextual"/>
            </w:rPr>
          </w:pPr>
          <w:hyperlink w:anchor="_Toc1613564400">
            <w:r w:rsidRPr="2FCB2EE0">
              <w:rPr>
                <w:rStyle w:val="Hyperlink"/>
              </w:rPr>
              <w:t>Jaarlijks 30 tot 60 vrouwenprojecten ondersteunen</w:t>
            </w:r>
            <w:r w:rsidR="00BC3684">
              <w:tab/>
            </w:r>
            <w:r w:rsidR="00BC3684">
              <w:fldChar w:fldCharType="begin"/>
            </w:r>
            <w:r w:rsidR="00BC3684">
              <w:instrText>PAGEREF _Toc1613564400 \h</w:instrText>
            </w:r>
            <w:r w:rsidR="00BC3684">
              <w:fldChar w:fldCharType="separate"/>
            </w:r>
            <w:r w:rsidRPr="2FCB2EE0">
              <w:rPr>
                <w:rStyle w:val="Hyperlink"/>
              </w:rPr>
              <w:t>9</w:t>
            </w:r>
            <w:r w:rsidR="00BC3684">
              <w:fldChar w:fldCharType="end"/>
            </w:r>
          </w:hyperlink>
        </w:p>
        <w:p w14:paraId="264A01EB" w14:textId="51495CC2" w:rsidR="00BC3684" w:rsidRDefault="2FCB2EE0" w:rsidP="2FCB2EE0">
          <w:pPr>
            <w:pStyle w:val="Inhopg3"/>
            <w:tabs>
              <w:tab w:val="right" w:leader="dot" w:pos="9015"/>
            </w:tabs>
            <w:rPr>
              <w:rStyle w:val="Hyperlink"/>
              <w:noProof/>
              <w:kern w:val="2"/>
              <w:lang w:val="nl-NL" w:eastAsia="nl-NL"/>
              <w14:ligatures w14:val="standardContextual"/>
            </w:rPr>
          </w:pPr>
          <w:hyperlink w:anchor="_Toc1163126722">
            <w:r w:rsidRPr="2FCB2EE0">
              <w:rPr>
                <w:rStyle w:val="Hyperlink"/>
              </w:rPr>
              <w:t>Scherper profileren binnen het maatschappelijk veld in Nederland en ons netwerk inspireren tot meer solidariteit met het mondiale Zuiden</w:t>
            </w:r>
            <w:r w:rsidR="00BC3684">
              <w:tab/>
            </w:r>
            <w:r w:rsidR="00BC3684">
              <w:fldChar w:fldCharType="begin"/>
            </w:r>
            <w:r w:rsidR="00BC3684">
              <w:instrText>PAGEREF _Toc1163126722 \h</w:instrText>
            </w:r>
            <w:r w:rsidR="00BC3684">
              <w:fldChar w:fldCharType="separate"/>
            </w:r>
            <w:r w:rsidRPr="2FCB2EE0">
              <w:rPr>
                <w:rStyle w:val="Hyperlink"/>
              </w:rPr>
              <w:t>9</w:t>
            </w:r>
            <w:r w:rsidR="00BC3684">
              <w:fldChar w:fldCharType="end"/>
            </w:r>
          </w:hyperlink>
        </w:p>
        <w:p w14:paraId="00385FC1" w14:textId="0911A40E" w:rsidR="00BC3684" w:rsidRDefault="2FCB2EE0" w:rsidP="2FCB2EE0">
          <w:pPr>
            <w:pStyle w:val="Inhopg3"/>
            <w:tabs>
              <w:tab w:val="right" w:leader="dot" w:pos="9015"/>
            </w:tabs>
            <w:rPr>
              <w:rStyle w:val="Hyperlink"/>
              <w:noProof/>
              <w:kern w:val="2"/>
              <w:lang w:val="nl-NL" w:eastAsia="nl-NL"/>
              <w14:ligatures w14:val="standardContextual"/>
            </w:rPr>
          </w:pPr>
          <w:hyperlink w:anchor="_Toc145870189">
            <w:r w:rsidRPr="2FCB2EE0">
              <w:rPr>
                <w:rStyle w:val="Hyperlink"/>
              </w:rPr>
              <w:t>Aansluiten bij partners in Nederland om elkaars krachten te gebruiken</w:t>
            </w:r>
            <w:r w:rsidR="00BC3684">
              <w:tab/>
            </w:r>
            <w:r w:rsidR="00BC3684">
              <w:fldChar w:fldCharType="begin"/>
            </w:r>
            <w:r w:rsidR="00BC3684">
              <w:instrText>PAGEREF _Toc145870189 \h</w:instrText>
            </w:r>
            <w:r w:rsidR="00BC3684">
              <w:fldChar w:fldCharType="separate"/>
            </w:r>
            <w:r w:rsidRPr="2FCB2EE0">
              <w:rPr>
                <w:rStyle w:val="Hyperlink"/>
              </w:rPr>
              <w:t>11</w:t>
            </w:r>
            <w:r w:rsidR="00BC3684">
              <w:fldChar w:fldCharType="end"/>
            </w:r>
          </w:hyperlink>
        </w:p>
        <w:p w14:paraId="0DBE1841" w14:textId="38B50893" w:rsidR="00BC3684" w:rsidRDefault="2FCB2EE0" w:rsidP="2FCB2EE0">
          <w:pPr>
            <w:pStyle w:val="Inhopg3"/>
            <w:tabs>
              <w:tab w:val="right" w:leader="dot" w:pos="9015"/>
            </w:tabs>
            <w:rPr>
              <w:rStyle w:val="Hyperlink"/>
              <w:noProof/>
              <w:kern w:val="2"/>
              <w:lang w:val="nl-NL" w:eastAsia="nl-NL"/>
              <w14:ligatures w14:val="standardContextual"/>
            </w:rPr>
          </w:pPr>
          <w:hyperlink w:anchor="_Toc1690632263">
            <w:r w:rsidRPr="2FCB2EE0">
              <w:rPr>
                <w:rStyle w:val="Hyperlink"/>
              </w:rPr>
              <w:t>Een sterke financiële basis voor onze missie</w:t>
            </w:r>
            <w:r w:rsidR="00BC3684">
              <w:tab/>
            </w:r>
            <w:r w:rsidR="00BC3684">
              <w:fldChar w:fldCharType="begin"/>
            </w:r>
            <w:r w:rsidR="00BC3684">
              <w:instrText>PAGEREF _Toc1690632263 \h</w:instrText>
            </w:r>
            <w:r w:rsidR="00BC3684">
              <w:fldChar w:fldCharType="separate"/>
            </w:r>
            <w:r w:rsidRPr="2FCB2EE0">
              <w:rPr>
                <w:rStyle w:val="Hyperlink"/>
              </w:rPr>
              <w:t>11</w:t>
            </w:r>
            <w:r w:rsidR="00BC3684">
              <w:fldChar w:fldCharType="end"/>
            </w:r>
          </w:hyperlink>
        </w:p>
        <w:p w14:paraId="50B51E60" w14:textId="46FADA4F" w:rsidR="00BC3684" w:rsidRDefault="2FCB2EE0" w:rsidP="2FCB2EE0">
          <w:pPr>
            <w:pStyle w:val="Inhopg3"/>
            <w:tabs>
              <w:tab w:val="right" w:leader="dot" w:pos="9015"/>
            </w:tabs>
            <w:rPr>
              <w:rStyle w:val="Hyperlink"/>
              <w:noProof/>
              <w:kern w:val="2"/>
              <w:lang w:val="nl-NL" w:eastAsia="nl-NL"/>
              <w14:ligatures w14:val="standardContextual"/>
            </w:rPr>
          </w:pPr>
          <w:hyperlink w:anchor="_Toc595869605">
            <w:r w:rsidRPr="2FCB2EE0">
              <w:rPr>
                <w:rStyle w:val="Hyperlink"/>
              </w:rPr>
              <w:t>Vrijwilligers boeien en binden aan onze organisatie</w:t>
            </w:r>
            <w:r w:rsidR="00BC3684">
              <w:tab/>
            </w:r>
            <w:r w:rsidR="00BC3684">
              <w:fldChar w:fldCharType="begin"/>
            </w:r>
            <w:r w:rsidR="00BC3684">
              <w:instrText>PAGEREF _Toc595869605 \h</w:instrText>
            </w:r>
            <w:r w:rsidR="00BC3684">
              <w:fldChar w:fldCharType="separate"/>
            </w:r>
            <w:r w:rsidRPr="2FCB2EE0">
              <w:rPr>
                <w:rStyle w:val="Hyperlink"/>
              </w:rPr>
              <w:t>12</w:t>
            </w:r>
            <w:r w:rsidR="00BC3684">
              <w:fldChar w:fldCharType="end"/>
            </w:r>
          </w:hyperlink>
        </w:p>
        <w:p w14:paraId="4F5B29E3" w14:textId="6AF74B66" w:rsidR="00BC3684" w:rsidRDefault="2FCB2EE0" w:rsidP="2FCB2EE0">
          <w:pPr>
            <w:pStyle w:val="Inhopg3"/>
            <w:tabs>
              <w:tab w:val="right" w:leader="dot" w:pos="9015"/>
            </w:tabs>
            <w:rPr>
              <w:rStyle w:val="Hyperlink"/>
              <w:noProof/>
              <w:kern w:val="2"/>
              <w:lang w:val="nl-NL" w:eastAsia="nl-NL"/>
              <w14:ligatures w14:val="standardContextual"/>
            </w:rPr>
          </w:pPr>
          <w:hyperlink w:anchor="_Toc1393035466">
            <w:r w:rsidRPr="2FCB2EE0">
              <w:rPr>
                <w:rStyle w:val="Hyperlink"/>
              </w:rPr>
              <w:t>Leren als organisatie</w:t>
            </w:r>
            <w:r w:rsidR="00BC3684">
              <w:tab/>
            </w:r>
            <w:r w:rsidR="00BC3684">
              <w:fldChar w:fldCharType="begin"/>
            </w:r>
            <w:r w:rsidR="00BC3684">
              <w:instrText>PAGEREF _Toc1393035466 \h</w:instrText>
            </w:r>
            <w:r w:rsidR="00BC3684">
              <w:fldChar w:fldCharType="separate"/>
            </w:r>
            <w:r w:rsidRPr="2FCB2EE0">
              <w:rPr>
                <w:rStyle w:val="Hyperlink"/>
              </w:rPr>
              <w:t>13</w:t>
            </w:r>
            <w:r w:rsidR="00BC3684">
              <w:fldChar w:fldCharType="end"/>
            </w:r>
          </w:hyperlink>
        </w:p>
        <w:p w14:paraId="7762D3C9" w14:textId="0DED7D20" w:rsidR="00BC3684" w:rsidRDefault="2FCB2EE0" w:rsidP="2FCB2EE0">
          <w:pPr>
            <w:pStyle w:val="Inhopg2"/>
            <w:tabs>
              <w:tab w:val="right" w:leader="dot" w:pos="9015"/>
            </w:tabs>
            <w:rPr>
              <w:rStyle w:val="Hyperlink"/>
              <w:noProof/>
              <w:kern w:val="2"/>
              <w:lang w:val="nl-NL" w:eastAsia="nl-NL"/>
              <w14:ligatures w14:val="standardContextual"/>
            </w:rPr>
          </w:pPr>
          <w:hyperlink w:anchor="_Toc1391420164">
            <w:r w:rsidRPr="2FCB2EE0">
              <w:rPr>
                <w:rStyle w:val="Hyperlink"/>
              </w:rPr>
              <w:t>De organisatie van Stichting Melania</w:t>
            </w:r>
            <w:r w:rsidR="00BC3684">
              <w:tab/>
            </w:r>
            <w:r w:rsidR="00BC3684">
              <w:fldChar w:fldCharType="begin"/>
            </w:r>
            <w:r w:rsidR="00BC3684">
              <w:instrText>PAGEREF _Toc1391420164 \h</w:instrText>
            </w:r>
            <w:r w:rsidR="00BC3684">
              <w:fldChar w:fldCharType="separate"/>
            </w:r>
            <w:r w:rsidRPr="2FCB2EE0">
              <w:rPr>
                <w:rStyle w:val="Hyperlink"/>
              </w:rPr>
              <w:t>14</w:t>
            </w:r>
            <w:r w:rsidR="00BC3684">
              <w:fldChar w:fldCharType="end"/>
            </w:r>
          </w:hyperlink>
        </w:p>
        <w:p w14:paraId="2563BC8F" w14:textId="4E82D479" w:rsidR="00BC3684" w:rsidRDefault="2FCB2EE0" w:rsidP="2FCB2EE0">
          <w:pPr>
            <w:pStyle w:val="Inhopg3"/>
            <w:tabs>
              <w:tab w:val="right" w:leader="dot" w:pos="9015"/>
            </w:tabs>
            <w:rPr>
              <w:rStyle w:val="Hyperlink"/>
              <w:noProof/>
              <w:kern w:val="2"/>
              <w:lang w:val="nl-NL" w:eastAsia="nl-NL"/>
              <w14:ligatures w14:val="standardContextual"/>
            </w:rPr>
          </w:pPr>
          <w:hyperlink w:anchor="_Toc656747549">
            <w:r w:rsidRPr="2FCB2EE0">
              <w:rPr>
                <w:rStyle w:val="Hyperlink"/>
              </w:rPr>
              <w:t>Financieelbeheer</w:t>
            </w:r>
            <w:r w:rsidR="00BC3684">
              <w:tab/>
            </w:r>
            <w:r w:rsidR="00BC3684">
              <w:fldChar w:fldCharType="begin"/>
            </w:r>
            <w:r w:rsidR="00BC3684">
              <w:instrText>PAGEREF _Toc656747549 \h</w:instrText>
            </w:r>
            <w:r w:rsidR="00BC3684">
              <w:fldChar w:fldCharType="separate"/>
            </w:r>
            <w:r w:rsidRPr="2FCB2EE0">
              <w:rPr>
                <w:rStyle w:val="Hyperlink"/>
              </w:rPr>
              <w:t>14</w:t>
            </w:r>
            <w:r w:rsidR="00BC3684">
              <w:fldChar w:fldCharType="end"/>
            </w:r>
          </w:hyperlink>
        </w:p>
        <w:p w14:paraId="7E457B35" w14:textId="44967501" w:rsidR="00BC3684" w:rsidRDefault="2FCB2EE0" w:rsidP="2FCB2EE0">
          <w:pPr>
            <w:pStyle w:val="Inhopg3"/>
            <w:tabs>
              <w:tab w:val="right" w:leader="dot" w:pos="9015"/>
            </w:tabs>
            <w:rPr>
              <w:rStyle w:val="Hyperlink"/>
              <w:noProof/>
              <w:kern w:val="2"/>
              <w:lang w:val="nl-NL" w:eastAsia="nl-NL"/>
              <w14:ligatures w14:val="standardContextual"/>
            </w:rPr>
          </w:pPr>
          <w:hyperlink w:anchor="_Toc885000790">
            <w:r w:rsidRPr="2FCB2EE0">
              <w:rPr>
                <w:rStyle w:val="Hyperlink"/>
              </w:rPr>
              <w:t>Risicobeheer</w:t>
            </w:r>
            <w:r w:rsidR="00BC3684">
              <w:tab/>
            </w:r>
            <w:r w:rsidR="00BC3684">
              <w:fldChar w:fldCharType="begin"/>
            </w:r>
            <w:r w:rsidR="00BC3684">
              <w:instrText>PAGEREF _Toc885000790 \h</w:instrText>
            </w:r>
            <w:r w:rsidR="00BC3684">
              <w:fldChar w:fldCharType="separate"/>
            </w:r>
            <w:r w:rsidRPr="2FCB2EE0">
              <w:rPr>
                <w:rStyle w:val="Hyperlink"/>
              </w:rPr>
              <w:t>14</w:t>
            </w:r>
            <w:r w:rsidR="00BC3684">
              <w:fldChar w:fldCharType="end"/>
            </w:r>
          </w:hyperlink>
        </w:p>
        <w:p w14:paraId="4A94A879" w14:textId="172A2EAA" w:rsidR="00BC3684" w:rsidRDefault="2FCB2EE0" w:rsidP="2FCB2EE0">
          <w:pPr>
            <w:pStyle w:val="Inhopg2"/>
            <w:tabs>
              <w:tab w:val="right" w:leader="dot" w:pos="9015"/>
            </w:tabs>
            <w:rPr>
              <w:rStyle w:val="Hyperlink"/>
              <w:noProof/>
              <w:kern w:val="2"/>
              <w:lang w:val="nl-NL" w:eastAsia="nl-NL"/>
              <w14:ligatures w14:val="standardContextual"/>
            </w:rPr>
          </w:pPr>
          <w:hyperlink w:anchor="_Toc1454260666">
            <w:r w:rsidRPr="2FCB2EE0">
              <w:rPr>
                <w:rStyle w:val="Hyperlink"/>
              </w:rPr>
              <w:t>Bijlagen</w:t>
            </w:r>
            <w:r w:rsidR="00BC3684">
              <w:tab/>
            </w:r>
            <w:r w:rsidR="00BC3684">
              <w:fldChar w:fldCharType="begin"/>
            </w:r>
            <w:r w:rsidR="00BC3684">
              <w:instrText>PAGEREF _Toc1454260666 \h</w:instrText>
            </w:r>
            <w:r w:rsidR="00BC3684">
              <w:fldChar w:fldCharType="separate"/>
            </w:r>
            <w:r w:rsidRPr="2FCB2EE0">
              <w:rPr>
                <w:rStyle w:val="Hyperlink"/>
              </w:rPr>
              <w:t>15</w:t>
            </w:r>
            <w:r w:rsidR="00BC3684">
              <w:fldChar w:fldCharType="end"/>
            </w:r>
          </w:hyperlink>
        </w:p>
        <w:p w14:paraId="44100C7D" w14:textId="6DA5A8C2" w:rsidR="00BC3684" w:rsidRDefault="2FCB2EE0" w:rsidP="2FCB2EE0">
          <w:pPr>
            <w:pStyle w:val="Inhopg3"/>
            <w:tabs>
              <w:tab w:val="right" w:leader="dot" w:pos="9015"/>
            </w:tabs>
            <w:rPr>
              <w:rStyle w:val="Hyperlink"/>
              <w:noProof/>
              <w:kern w:val="2"/>
              <w:lang w:val="nl-NL" w:eastAsia="nl-NL"/>
              <w14:ligatures w14:val="standardContextual"/>
            </w:rPr>
          </w:pPr>
          <w:hyperlink w:anchor="_Toc1455342933">
            <w:r w:rsidRPr="2FCB2EE0">
              <w:rPr>
                <w:rStyle w:val="Hyperlink"/>
              </w:rPr>
              <w:t>Uitvoeringsplan 2026 – 2030</w:t>
            </w:r>
            <w:r w:rsidR="00BC3684">
              <w:tab/>
            </w:r>
            <w:r w:rsidR="00BC3684">
              <w:fldChar w:fldCharType="begin"/>
            </w:r>
            <w:r w:rsidR="00BC3684">
              <w:instrText>PAGEREF _Toc1455342933 \h</w:instrText>
            </w:r>
            <w:r w:rsidR="00BC3684">
              <w:fldChar w:fldCharType="separate"/>
            </w:r>
            <w:r w:rsidRPr="2FCB2EE0">
              <w:rPr>
                <w:rStyle w:val="Hyperlink"/>
              </w:rPr>
              <w:t>15</w:t>
            </w:r>
            <w:r w:rsidR="00BC3684">
              <w:fldChar w:fldCharType="end"/>
            </w:r>
          </w:hyperlink>
          <w:r w:rsidR="00BC3684">
            <w:fldChar w:fldCharType="end"/>
          </w:r>
        </w:p>
      </w:sdtContent>
    </w:sdt>
    <w:p w14:paraId="4F3F5FC8" w14:textId="36BBEBC8" w:rsidR="43565D42" w:rsidRDefault="43565D42" w:rsidP="002D330F">
      <w:pPr>
        <w:pStyle w:val="Inhopg3"/>
        <w:tabs>
          <w:tab w:val="right" w:leader="dot" w:pos="9015"/>
        </w:tabs>
        <w:jc w:val="both"/>
        <w:rPr>
          <w:rStyle w:val="Hyperlink"/>
        </w:rPr>
      </w:pPr>
    </w:p>
    <w:p w14:paraId="7645181E" w14:textId="0A158125" w:rsidR="00CD4B27" w:rsidRDefault="00CD4B27" w:rsidP="002D330F">
      <w:pPr>
        <w:spacing w:line="240" w:lineRule="auto"/>
        <w:jc w:val="both"/>
        <w:rPr>
          <w:b/>
          <w:bCs/>
          <w:noProof/>
          <w:lang w:val="en-GB"/>
        </w:rPr>
      </w:pPr>
    </w:p>
    <w:p w14:paraId="225B5FD6" w14:textId="349E02BA" w:rsidR="00CD4B27" w:rsidRPr="00CD4B27" w:rsidRDefault="00CD4B27" w:rsidP="002D330F">
      <w:pPr>
        <w:spacing w:line="240" w:lineRule="auto"/>
        <w:jc w:val="both"/>
        <w:rPr>
          <w:b/>
          <w:bCs/>
          <w:noProof/>
          <w:lang w:val="en-GB"/>
        </w:rPr>
      </w:pPr>
      <w:r w:rsidRPr="65278D8B">
        <w:rPr>
          <w:b/>
          <w:bCs/>
          <w:noProof/>
          <w:lang w:val="en-GB"/>
        </w:rPr>
        <w:br w:type="page"/>
      </w:r>
    </w:p>
    <w:p w14:paraId="7F214A5B" w14:textId="3B46BE0D" w:rsidR="144EC484" w:rsidRDefault="144EC484" w:rsidP="65278D8B">
      <w:pPr>
        <w:pStyle w:val="Kop2"/>
        <w:spacing w:line="240" w:lineRule="auto"/>
        <w:jc w:val="both"/>
        <w:rPr>
          <w:rFonts w:eastAsia="Times New Roman"/>
        </w:rPr>
      </w:pPr>
      <w:bookmarkStart w:id="0" w:name="_Toc2145633746"/>
      <w:r w:rsidRPr="2FCB2EE0">
        <w:rPr>
          <w:rFonts w:eastAsia="Times New Roman"/>
        </w:rPr>
        <w:lastRenderedPageBreak/>
        <w:t>Voorwoord</w:t>
      </w:r>
      <w:bookmarkEnd w:id="0"/>
    </w:p>
    <w:p w14:paraId="5E2575CF" w14:textId="080EEC0F" w:rsidR="5DC1DF72" w:rsidRDefault="598642A3" w:rsidP="1EBFEC59">
      <w:pPr>
        <w:shd w:val="clear" w:color="auto" w:fill="FFFFFF" w:themeFill="background1"/>
        <w:spacing w:after="0"/>
      </w:pPr>
      <w:r w:rsidRPr="32AE1230">
        <w:rPr>
          <w:rFonts w:ascii="Aptos" w:eastAsia="Aptos" w:hAnsi="Aptos" w:cs="Aptos"/>
          <w:i/>
          <w:iCs/>
          <w:color w:val="000000" w:themeColor="text1"/>
          <w:sz w:val="24"/>
          <w:szCs w:val="24"/>
        </w:rPr>
        <w:t xml:space="preserve">Met ruim 45 vrijwilligers in Nederland werkt Stichting </w:t>
      </w:r>
      <w:proofErr w:type="spellStart"/>
      <w:r w:rsidRPr="32AE1230">
        <w:rPr>
          <w:rFonts w:ascii="Aptos" w:eastAsia="Aptos" w:hAnsi="Aptos" w:cs="Aptos"/>
          <w:i/>
          <w:iCs/>
          <w:color w:val="000000" w:themeColor="text1"/>
          <w:sz w:val="24"/>
          <w:szCs w:val="24"/>
        </w:rPr>
        <w:t>Melania</w:t>
      </w:r>
      <w:proofErr w:type="spellEnd"/>
      <w:r w:rsidR="627327E1" w:rsidRPr="32AE1230">
        <w:rPr>
          <w:rFonts w:ascii="Aptos" w:eastAsia="Aptos" w:hAnsi="Aptos" w:cs="Aptos"/>
          <w:i/>
          <w:iCs/>
          <w:color w:val="000000" w:themeColor="text1"/>
          <w:sz w:val="24"/>
          <w:szCs w:val="24"/>
        </w:rPr>
        <w:t xml:space="preserve"> </w:t>
      </w:r>
      <w:r w:rsidRPr="32AE1230">
        <w:rPr>
          <w:rFonts w:ascii="Aptos" w:eastAsia="Aptos" w:hAnsi="Aptos" w:cs="Aptos"/>
          <w:i/>
          <w:iCs/>
          <w:color w:val="000000" w:themeColor="text1"/>
          <w:sz w:val="24"/>
          <w:szCs w:val="24"/>
        </w:rPr>
        <w:t>Ontwikkelingssamenwerking nu al 104 jaar aan de bestrijding van armoede en gender ongelijkheid in het mondiale Zuiden. Onze organisatie had zeker niet altijd dezelfde visie en doelen. Ook onze organisatie groeit mee met de veranderingen in de wereld om ons heen.</w:t>
      </w:r>
    </w:p>
    <w:p w14:paraId="5B85042C" w14:textId="5D506826" w:rsidR="5DC1DF72" w:rsidRDefault="5DC1DF72" w:rsidP="1EBFEC59">
      <w:pPr>
        <w:shd w:val="clear" w:color="auto" w:fill="FFFFFF" w:themeFill="background1"/>
        <w:spacing w:after="0"/>
      </w:pPr>
    </w:p>
    <w:p w14:paraId="613BB692" w14:textId="3011A996" w:rsidR="5DC1DF72" w:rsidRDefault="598642A3" w:rsidP="3B31629C">
      <w:pPr>
        <w:shd w:val="clear" w:color="auto" w:fill="FFFFFF" w:themeFill="background1"/>
        <w:spacing w:after="0"/>
        <w:rPr>
          <w:rFonts w:ascii="Aptos" w:eastAsia="Aptos" w:hAnsi="Aptos" w:cs="Aptos"/>
          <w:i/>
          <w:iCs/>
          <w:color w:val="000000" w:themeColor="text1"/>
          <w:sz w:val="24"/>
          <w:szCs w:val="24"/>
        </w:rPr>
      </w:pPr>
      <w:r w:rsidRPr="3B31629C">
        <w:rPr>
          <w:rFonts w:ascii="Aptos" w:eastAsia="Aptos" w:hAnsi="Aptos" w:cs="Aptos"/>
          <w:i/>
          <w:iCs/>
          <w:color w:val="000000" w:themeColor="text1"/>
          <w:sz w:val="24"/>
          <w:szCs w:val="24"/>
        </w:rPr>
        <w:t xml:space="preserve">In 1921 startte de organisatie in 'Nederlands-Indië', vanuit de sociale visie van o.a. de Jezuïeten en was verweven met het lekenmissiewerk. Op de plantage van de familie </w:t>
      </w:r>
      <w:proofErr w:type="spellStart"/>
      <w:r w:rsidRPr="3B31629C">
        <w:rPr>
          <w:rFonts w:ascii="Aptos" w:eastAsia="Aptos" w:hAnsi="Aptos" w:cs="Aptos"/>
          <w:i/>
          <w:iCs/>
          <w:color w:val="000000" w:themeColor="text1"/>
          <w:sz w:val="24"/>
          <w:szCs w:val="24"/>
        </w:rPr>
        <w:t>Smutzer</w:t>
      </w:r>
      <w:proofErr w:type="spellEnd"/>
      <w:r w:rsidRPr="3B31629C">
        <w:rPr>
          <w:rFonts w:ascii="Aptos" w:eastAsia="Aptos" w:hAnsi="Aptos" w:cs="Aptos"/>
          <w:i/>
          <w:iCs/>
          <w:color w:val="000000" w:themeColor="text1"/>
          <w:sz w:val="24"/>
          <w:szCs w:val="24"/>
        </w:rPr>
        <w:t xml:space="preserve"> kregen de lokale werknemers betere voorwaarden, medische zorg, scholing en opleiding. In Nederland raakte Stichting </w:t>
      </w:r>
      <w:proofErr w:type="spellStart"/>
      <w:r w:rsidRPr="3B31629C">
        <w:rPr>
          <w:rFonts w:ascii="Aptos" w:eastAsia="Aptos" w:hAnsi="Aptos" w:cs="Aptos"/>
          <w:i/>
          <w:iCs/>
          <w:color w:val="000000" w:themeColor="text1"/>
          <w:sz w:val="24"/>
          <w:szCs w:val="24"/>
        </w:rPr>
        <w:t>Melania</w:t>
      </w:r>
      <w:proofErr w:type="spellEnd"/>
      <w:r w:rsidRPr="3B31629C">
        <w:rPr>
          <w:rFonts w:ascii="Aptos" w:eastAsia="Aptos" w:hAnsi="Aptos" w:cs="Aptos"/>
          <w:i/>
          <w:iCs/>
          <w:color w:val="000000" w:themeColor="text1"/>
          <w:sz w:val="24"/>
          <w:szCs w:val="24"/>
        </w:rPr>
        <w:t xml:space="preserve"> ingebed in de Katholieke Vrouwen Gildes wat de kans gaf uit te breiden naar andere landen, andere thema's. Sinds de jaren 80-90 ligt de focus op de ondersteuning van vrouwengroepen in het mondiale Zuiden die met een minimale financiële ondersteuning een economisch project opstarten. Bij Stichting </w:t>
      </w:r>
      <w:proofErr w:type="spellStart"/>
      <w:r w:rsidRPr="3B31629C">
        <w:rPr>
          <w:rFonts w:ascii="Aptos" w:eastAsia="Aptos" w:hAnsi="Aptos" w:cs="Aptos"/>
          <w:i/>
          <w:iCs/>
          <w:color w:val="000000" w:themeColor="text1"/>
          <w:sz w:val="24"/>
          <w:szCs w:val="24"/>
        </w:rPr>
        <w:t>Melania</w:t>
      </w:r>
      <w:proofErr w:type="spellEnd"/>
      <w:r w:rsidRPr="3B31629C">
        <w:rPr>
          <w:rFonts w:ascii="Aptos" w:eastAsia="Aptos" w:hAnsi="Aptos" w:cs="Aptos"/>
          <w:i/>
          <w:iCs/>
          <w:color w:val="000000" w:themeColor="text1"/>
          <w:sz w:val="24"/>
          <w:szCs w:val="24"/>
        </w:rPr>
        <w:t xml:space="preserve"> geloven we in de kracht van vrouwen als basis voor de omslag naar gelijkwaardigheid en kansen voor iedereen. Maar dat dit na al die jaren nog steeds zo nodig is, stemt droevig en strijdbaar.  </w:t>
      </w:r>
    </w:p>
    <w:p w14:paraId="6399A2E4" w14:textId="7A383A96" w:rsidR="5DC1DF72" w:rsidRDefault="5DC1DF72" w:rsidP="1EBFEC59">
      <w:pPr>
        <w:shd w:val="clear" w:color="auto" w:fill="FFFFFF" w:themeFill="background1"/>
        <w:spacing w:after="0"/>
      </w:pPr>
    </w:p>
    <w:p w14:paraId="028C16E3" w14:textId="2833ACEA" w:rsidR="5DC1DF72" w:rsidRDefault="598642A3" w:rsidP="1EBFEC59">
      <w:pPr>
        <w:shd w:val="clear" w:color="auto" w:fill="FFFFFF" w:themeFill="background1"/>
        <w:spacing w:after="0"/>
      </w:pPr>
      <w:r w:rsidRPr="32AE1230">
        <w:rPr>
          <w:rFonts w:ascii="Aptos" w:eastAsia="Aptos" w:hAnsi="Aptos" w:cs="Aptos"/>
          <w:i/>
          <w:iCs/>
          <w:color w:val="000000" w:themeColor="text1"/>
          <w:sz w:val="24"/>
          <w:szCs w:val="24"/>
        </w:rPr>
        <w:t xml:space="preserve">Stichting </w:t>
      </w:r>
      <w:proofErr w:type="spellStart"/>
      <w:r w:rsidRPr="32AE1230">
        <w:rPr>
          <w:rFonts w:ascii="Aptos" w:eastAsia="Aptos" w:hAnsi="Aptos" w:cs="Aptos"/>
          <w:i/>
          <w:iCs/>
          <w:color w:val="000000" w:themeColor="text1"/>
          <w:sz w:val="24"/>
          <w:szCs w:val="24"/>
        </w:rPr>
        <w:t>Melania</w:t>
      </w:r>
      <w:proofErr w:type="spellEnd"/>
      <w:r w:rsidRPr="32AE1230">
        <w:rPr>
          <w:rFonts w:ascii="Aptos" w:eastAsia="Aptos" w:hAnsi="Aptos" w:cs="Aptos"/>
          <w:i/>
          <w:iCs/>
          <w:color w:val="000000" w:themeColor="text1"/>
          <w:sz w:val="24"/>
          <w:szCs w:val="24"/>
        </w:rPr>
        <w:t xml:space="preserve"> past bescheidenheid op het wereldtoneel van ontwikkelingssamenwerking. Maar wel een stabiele strijder voor gelijkheid, solidariteit en </w:t>
      </w:r>
      <w:proofErr w:type="spellStart"/>
      <w:r w:rsidRPr="32AE1230">
        <w:rPr>
          <w:rFonts w:ascii="Aptos" w:eastAsia="Aptos" w:hAnsi="Aptos" w:cs="Aptos"/>
          <w:i/>
          <w:iCs/>
          <w:color w:val="000000" w:themeColor="text1"/>
          <w:sz w:val="24"/>
          <w:szCs w:val="24"/>
        </w:rPr>
        <w:t>sisterhood</w:t>
      </w:r>
      <w:proofErr w:type="spellEnd"/>
      <w:r w:rsidRPr="32AE1230">
        <w:rPr>
          <w:rFonts w:ascii="Aptos" w:eastAsia="Aptos" w:hAnsi="Aptos" w:cs="Aptos"/>
          <w:i/>
          <w:iCs/>
          <w:color w:val="000000" w:themeColor="text1"/>
          <w:sz w:val="24"/>
          <w:szCs w:val="24"/>
        </w:rPr>
        <w:t xml:space="preserve">. Uit de overtuiging dat verandering in het klein werkelijk bij kan dragen aan verbeteringen voor vrouwen(groepen), als drijvende kracht binnen hun gemeenschap gaan we door met de ondersteuning van vrouwengroepen. Met dank aan de fondsen, sponsoren en donoren die ons hiervoor de kans geven.  </w:t>
      </w:r>
    </w:p>
    <w:p w14:paraId="0801031B" w14:textId="3DF2A950" w:rsidR="5DC1DF72" w:rsidRDefault="5DC1DF72" w:rsidP="1EBFEC59">
      <w:pPr>
        <w:shd w:val="clear" w:color="auto" w:fill="FFFFFF" w:themeFill="background1"/>
        <w:spacing w:after="0"/>
      </w:pPr>
    </w:p>
    <w:p w14:paraId="611300B0" w14:textId="72EED5A9" w:rsidR="5DC1DF72" w:rsidRDefault="598642A3" w:rsidP="1EBFEC59">
      <w:pPr>
        <w:shd w:val="clear" w:color="auto" w:fill="FFFFFF" w:themeFill="background1"/>
        <w:spacing w:after="0"/>
      </w:pPr>
      <w:r w:rsidRPr="1EBFEC59">
        <w:rPr>
          <w:rFonts w:ascii="Aptos" w:eastAsia="Aptos" w:hAnsi="Aptos" w:cs="Aptos"/>
          <w:i/>
          <w:iCs/>
          <w:color w:val="000000" w:themeColor="text1"/>
          <w:sz w:val="24"/>
          <w:szCs w:val="24"/>
        </w:rPr>
        <w:t xml:space="preserve">Het nieuwe beleidsplan past bij onze organisatie in de veranderende tijd. De komende jaren willen we nog beter leren hoe we gelijkwaardige samenwerking op kunnen bouwen met lokale partners in het mondiale Zuiden.  Ons scherper profileren binnen het maatschappelijk veld in Nederland en ons netwerk inspireren tot meer solidariteit met het mondiale Zuiden. </w:t>
      </w:r>
    </w:p>
    <w:p w14:paraId="64A470B4" w14:textId="64E23E9E" w:rsidR="5DC1DF72" w:rsidRDefault="598642A3" w:rsidP="1EBFEC59">
      <w:pPr>
        <w:shd w:val="clear" w:color="auto" w:fill="FFFFFF" w:themeFill="background1"/>
        <w:spacing w:before="240" w:after="240"/>
        <w:jc w:val="both"/>
      </w:pPr>
      <w:r w:rsidRPr="1EBFEC59">
        <w:rPr>
          <w:rFonts w:ascii="Aptos" w:eastAsia="Aptos" w:hAnsi="Aptos" w:cs="Aptos"/>
          <w:i/>
          <w:iCs/>
          <w:color w:val="000000" w:themeColor="text1"/>
          <w:sz w:val="24"/>
          <w:szCs w:val="24"/>
        </w:rPr>
        <w:t>Met trots presenteer ik dit nieuwe beleidsplan</w:t>
      </w:r>
    </w:p>
    <w:p w14:paraId="1271EE67" w14:textId="1ACB893E" w:rsidR="5DC1DF72" w:rsidRDefault="5DC1DF72" w:rsidP="1EBFEC59">
      <w:pPr>
        <w:shd w:val="clear" w:color="auto" w:fill="FFFFFF" w:themeFill="background1"/>
        <w:spacing w:before="240" w:after="240"/>
        <w:jc w:val="both"/>
      </w:pPr>
    </w:p>
    <w:p w14:paraId="0CFD130B" w14:textId="7AB98D4E" w:rsidR="5DC1DF72" w:rsidRDefault="598642A3" w:rsidP="1EBFEC59">
      <w:pPr>
        <w:shd w:val="clear" w:color="auto" w:fill="FFFFFF" w:themeFill="background1"/>
        <w:spacing w:before="240" w:after="240"/>
        <w:jc w:val="both"/>
      </w:pPr>
      <w:r w:rsidRPr="1EBFEC59">
        <w:rPr>
          <w:rFonts w:ascii="Aptos" w:eastAsia="Aptos" w:hAnsi="Aptos" w:cs="Aptos"/>
          <w:i/>
          <w:iCs/>
          <w:color w:val="000000" w:themeColor="text1"/>
          <w:sz w:val="24"/>
          <w:szCs w:val="24"/>
        </w:rPr>
        <w:t>Namens het bestuur,</w:t>
      </w:r>
    </w:p>
    <w:p w14:paraId="6A3070AA" w14:textId="55C967B9" w:rsidR="5DC1DF72" w:rsidRDefault="598642A3" w:rsidP="3B31629C">
      <w:pPr>
        <w:rPr>
          <w:i/>
          <w:iCs/>
          <w:sz w:val="24"/>
          <w:szCs w:val="24"/>
        </w:rPr>
      </w:pPr>
      <w:r w:rsidRPr="3B31629C">
        <w:rPr>
          <w:i/>
          <w:iCs/>
          <w:sz w:val="24"/>
          <w:szCs w:val="24"/>
        </w:rPr>
        <w:t>Annette A</w:t>
      </w:r>
      <w:r w:rsidR="544D7F2F" w:rsidRPr="3B31629C">
        <w:rPr>
          <w:i/>
          <w:iCs/>
          <w:sz w:val="24"/>
          <w:szCs w:val="24"/>
        </w:rPr>
        <w:t>.</w:t>
      </w:r>
      <w:r w:rsidRPr="3B31629C">
        <w:rPr>
          <w:i/>
          <w:iCs/>
          <w:sz w:val="24"/>
          <w:szCs w:val="24"/>
        </w:rPr>
        <w:t xml:space="preserve"> de Graaf</w:t>
      </w:r>
    </w:p>
    <w:p w14:paraId="6D9B93AA" w14:textId="311DCD1E" w:rsidR="00CD4B27" w:rsidRPr="00B634FF" w:rsidRDefault="00CD4B27" w:rsidP="6AFF4506">
      <w:pPr>
        <w:spacing w:after="0" w:line="240" w:lineRule="auto"/>
        <w:jc w:val="both"/>
        <w:textAlignment w:val="baseline"/>
        <w:rPr>
          <w:rFonts w:eastAsia="Times New Roman" w:cs="Segoe UI"/>
          <w:kern w:val="0"/>
          <w:sz w:val="24"/>
          <w:szCs w:val="24"/>
          <w14:ligatures w14:val="none"/>
        </w:rPr>
      </w:pPr>
    </w:p>
    <w:p w14:paraId="4022FC32" w14:textId="3A3EDA0D" w:rsidR="6AFF4506" w:rsidRDefault="6AFF4506" w:rsidP="6AFF4506"/>
    <w:p w14:paraId="12B42DE7" w14:textId="77777777" w:rsidR="00CD4B27" w:rsidRPr="00B634FF" w:rsidRDefault="00CD4B27" w:rsidP="2D25005E">
      <w:pPr>
        <w:spacing w:after="0" w:line="240" w:lineRule="auto"/>
        <w:ind w:left="1080"/>
        <w:jc w:val="both"/>
        <w:textAlignment w:val="baseline"/>
        <w:rPr>
          <w:rFonts w:eastAsia="Times New Roman" w:cs="Segoe UI"/>
          <w:sz w:val="24"/>
          <w:szCs w:val="24"/>
        </w:rPr>
      </w:pPr>
      <w:r w:rsidRPr="00B634FF">
        <w:rPr>
          <w:rFonts w:eastAsia="Times New Roman" w:cs="Segoe UI"/>
          <w:color w:val="D13438"/>
          <w:kern w:val="0"/>
          <w:sz w:val="24"/>
          <w:szCs w:val="24"/>
          <w14:ligatures w14:val="none"/>
        </w:rPr>
        <w:t> </w:t>
      </w:r>
    </w:p>
    <w:p w14:paraId="5C1F9594" w14:textId="4216CA29" w:rsidR="00760875" w:rsidRPr="00760875" w:rsidRDefault="00CD4B27" w:rsidP="6AFF4506">
      <w:pPr>
        <w:spacing w:line="240" w:lineRule="auto"/>
      </w:pPr>
      <w:r>
        <w:br w:type="page"/>
      </w:r>
    </w:p>
    <w:p w14:paraId="34771EBC" w14:textId="712B2182" w:rsidR="00760875" w:rsidRPr="00760875" w:rsidRDefault="00CD4B27" w:rsidP="002D330F">
      <w:pPr>
        <w:pStyle w:val="Kop2"/>
        <w:spacing w:line="240" w:lineRule="auto"/>
        <w:jc w:val="both"/>
        <w:rPr>
          <w:rFonts w:eastAsia="Times New Roman"/>
        </w:rPr>
      </w:pPr>
      <w:bookmarkStart w:id="1" w:name="_Toc1566798814"/>
      <w:bookmarkStart w:id="2" w:name="_Toc1966912120"/>
      <w:r w:rsidRPr="2FCB2EE0">
        <w:rPr>
          <w:rFonts w:eastAsia="Times New Roman"/>
        </w:rPr>
        <w:t>Samenvatting</w:t>
      </w:r>
      <w:bookmarkEnd w:id="1"/>
      <w:bookmarkEnd w:id="2"/>
    </w:p>
    <w:p w14:paraId="79C78D40" w14:textId="77777777" w:rsidR="00CD4B27" w:rsidRDefault="00CD4B27" w:rsidP="51070A79">
      <w:pPr>
        <w:pStyle w:val="paragraph"/>
        <w:spacing w:before="0" w:beforeAutospacing="0" w:after="0" w:afterAutospacing="0"/>
        <w:jc w:val="both"/>
        <w:textAlignment w:val="baseline"/>
        <w:rPr>
          <w:rFonts w:ascii="Segoe UI" w:hAnsi="Segoe UI" w:cs="Segoe UI"/>
          <w:sz w:val="18"/>
          <w:szCs w:val="18"/>
        </w:rPr>
      </w:pPr>
      <w:r w:rsidRPr="51070A79">
        <w:rPr>
          <w:rStyle w:val="normaltextrun"/>
          <w:rFonts w:ascii="Aptos" w:eastAsiaTheme="majorEastAsia" w:hAnsi="Aptos" w:cs="Segoe UI"/>
          <w:color w:val="242424"/>
        </w:rPr>
        <w:t>Vrouwen versterken is gemeenschappen veranderen.</w:t>
      </w:r>
      <w:r w:rsidRPr="51070A79">
        <w:rPr>
          <w:rStyle w:val="eop"/>
          <w:rFonts w:ascii="Aptos" w:eastAsiaTheme="majorEastAsia" w:hAnsi="Aptos" w:cs="Segoe UI"/>
          <w:color w:val="242424"/>
        </w:rPr>
        <w:t> </w:t>
      </w:r>
    </w:p>
    <w:p w14:paraId="7782C163" w14:textId="77777777" w:rsidR="00CD4B27" w:rsidRDefault="00CD4B27" w:rsidP="002D330F">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color w:val="000000"/>
        </w:rPr>
        <w:t> </w:t>
      </w:r>
    </w:p>
    <w:p w14:paraId="6E41FDF4" w14:textId="77777777" w:rsidR="00CD4B27" w:rsidRPr="00BC3684" w:rsidRDefault="00CD4B27" w:rsidP="5DC1DF72">
      <w:pPr>
        <w:spacing w:after="0"/>
        <w:jc w:val="both"/>
        <w:rPr>
          <w:rFonts w:ascii="Segoe UI" w:hAnsi="Segoe UI"/>
          <w:sz w:val="24"/>
          <w:szCs w:val="24"/>
        </w:rPr>
      </w:pPr>
      <w:r w:rsidRPr="5DC1DF72">
        <w:rPr>
          <w:rStyle w:val="normaltextrun"/>
          <w:rFonts w:ascii="Aptos" w:eastAsiaTheme="majorEastAsia" w:hAnsi="Aptos" w:cs="Segoe UI"/>
          <w:b/>
          <w:bCs/>
          <w:color w:val="242424"/>
          <w:sz w:val="24"/>
          <w:szCs w:val="24"/>
        </w:rPr>
        <w:t>1. De wereld zoals die nu is</w:t>
      </w:r>
      <w:r w:rsidRPr="5DC1DF72">
        <w:rPr>
          <w:rStyle w:val="eop"/>
          <w:rFonts w:ascii="Aptos" w:eastAsiaTheme="majorEastAsia" w:hAnsi="Aptos" w:cs="Segoe UI"/>
          <w:color w:val="242424"/>
          <w:sz w:val="24"/>
          <w:szCs w:val="24"/>
        </w:rPr>
        <w:t> </w:t>
      </w:r>
    </w:p>
    <w:p w14:paraId="74B877BE" w14:textId="607BA6D4" w:rsidR="00CD4B27" w:rsidRDefault="00CD4B27" w:rsidP="5DC1DF72">
      <w:pPr>
        <w:pStyle w:val="paragraph"/>
        <w:spacing w:before="0" w:beforeAutospacing="0" w:after="0" w:afterAutospacing="0"/>
        <w:jc w:val="both"/>
        <w:textAlignment w:val="baseline"/>
        <w:rPr>
          <w:rFonts w:ascii="Segoe UI" w:hAnsi="Segoe UI" w:cs="Segoe UI"/>
          <w:sz w:val="18"/>
          <w:szCs w:val="18"/>
        </w:rPr>
      </w:pPr>
      <w:r w:rsidRPr="5DC1DF72">
        <w:rPr>
          <w:rStyle w:val="normaltextrun"/>
          <w:rFonts w:ascii="Aptos" w:eastAsiaTheme="majorEastAsia" w:hAnsi="Aptos" w:cs="Segoe UI"/>
          <w:color w:val="242424"/>
        </w:rPr>
        <w:t xml:space="preserve">Armoede en ongelijkheid blijven hardnekkige problemen, vooral voor vrouwen in het mondiale </w:t>
      </w:r>
      <w:r w:rsidR="48872965" w:rsidRPr="5DC1DF72">
        <w:rPr>
          <w:rStyle w:val="normaltextrun"/>
          <w:rFonts w:ascii="Aptos" w:eastAsiaTheme="majorEastAsia" w:hAnsi="Aptos" w:cs="Segoe UI"/>
          <w:color w:val="242424"/>
        </w:rPr>
        <w:t>Zuiden</w:t>
      </w:r>
      <w:r w:rsidRPr="5DC1DF72">
        <w:rPr>
          <w:rStyle w:val="normaltextrun"/>
          <w:rFonts w:ascii="Aptos" w:eastAsiaTheme="majorEastAsia" w:hAnsi="Aptos" w:cs="Segoe UI"/>
          <w:color w:val="242424"/>
        </w:rPr>
        <w:t>. Te vaak hebben vrouwen onvoldoende toegang tot sociale bescherming, onderwijs, economische ontwikkeling en hulpbronnen terwijl juist zij de drijvende kracht zijn achter verandering in hun gemeenschap.</w:t>
      </w:r>
      <w:r w:rsidRPr="5DC1DF72">
        <w:rPr>
          <w:rStyle w:val="eop"/>
          <w:rFonts w:ascii="Aptos" w:eastAsiaTheme="majorEastAsia" w:hAnsi="Aptos" w:cs="Segoe UI"/>
          <w:color w:val="242424"/>
        </w:rPr>
        <w:t> </w:t>
      </w:r>
    </w:p>
    <w:p w14:paraId="63D6A8D6" w14:textId="77777777" w:rsidR="00CD4B27" w:rsidRDefault="00CD4B27" w:rsidP="002D330F">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rPr>
        <w:t> </w:t>
      </w:r>
    </w:p>
    <w:p w14:paraId="3D17FA7A" w14:textId="77777777" w:rsidR="00CD4B27" w:rsidRDefault="00CD4B27" w:rsidP="002D330F">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b/>
          <w:bCs/>
          <w:color w:val="242424"/>
        </w:rPr>
        <w:t>2. Onze missie</w:t>
      </w:r>
      <w:r>
        <w:rPr>
          <w:rStyle w:val="eop"/>
          <w:rFonts w:ascii="Aptos" w:eastAsiaTheme="majorEastAsia" w:hAnsi="Aptos" w:cs="Segoe UI"/>
          <w:color w:val="242424"/>
        </w:rPr>
        <w:t> </w:t>
      </w:r>
    </w:p>
    <w:p w14:paraId="5BF0E0E7" w14:textId="08FD6D8B" w:rsidR="00CD4B27" w:rsidRDefault="00CD4B27" w:rsidP="3A5A63F0">
      <w:pPr>
        <w:pStyle w:val="paragraph"/>
        <w:spacing w:before="0" w:beforeAutospacing="0" w:after="0" w:afterAutospacing="0"/>
        <w:jc w:val="both"/>
        <w:textAlignment w:val="baseline"/>
        <w:rPr>
          <w:rFonts w:ascii="Segoe UI" w:hAnsi="Segoe UI" w:cs="Segoe UI"/>
          <w:sz w:val="18"/>
          <w:szCs w:val="18"/>
        </w:rPr>
      </w:pPr>
      <w:r w:rsidRPr="6802A18B">
        <w:rPr>
          <w:rStyle w:val="normaltextrun"/>
          <w:rFonts w:ascii="Aptos" w:eastAsiaTheme="majorEastAsia" w:hAnsi="Aptos" w:cs="Segoe UI"/>
          <w:color w:val="000000" w:themeColor="text1"/>
        </w:rPr>
        <w:t xml:space="preserve">Bij </w:t>
      </w:r>
      <w:r w:rsidR="667502EE" w:rsidRPr="6802A18B">
        <w:rPr>
          <w:rStyle w:val="normaltextrun"/>
          <w:rFonts w:ascii="Aptos" w:eastAsiaTheme="majorEastAsia" w:hAnsi="Aptos" w:cs="Segoe UI"/>
          <w:color w:val="000000" w:themeColor="text1"/>
        </w:rPr>
        <w:t xml:space="preserve">Stichting </w:t>
      </w:r>
      <w:proofErr w:type="spellStart"/>
      <w:r w:rsidR="667502EE" w:rsidRPr="6802A18B">
        <w:rPr>
          <w:rStyle w:val="normaltextrun"/>
          <w:rFonts w:ascii="Aptos" w:eastAsiaTheme="majorEastAsia" w:hAnsi="Aptos" w:cs="Segoe UI"/>
          <w:color w:val="000000" w:themeColor="text1"/>
        </w:rPr>
        <w:t>Melania</w:t>
      </w:r>
      <w:proofErr w:type="spellEnd"/>
      <w:r w:rsidRPr="6802A18B">
        <w:rPr>
          <w:rStyle w:val="normaltextrun"/>
          <w:rFonts w:ascii="Aptos" w:eastAsiaTheme="majorEastAsia" w:hAnsi="Aptos" w:cs="Segoe UI"/>
          <w:color w:val="000000" w:themeColor="text1"/>
        </w:rPr>
        <w:t xml:space="preserve"> geloven we in de </w:t>
      </w:r>
      <w:r w:rsidR="4F195924" w:rsidRPr="6802A18B">
        <w:rPr>
          <w:rStyle w:val="normaltextrun"/>
          <w:rFonts w:ascii="Aptos" w:eastAsiaTheme="majorEastAsia" w:hAnsi="Aptos" w:cs="Segoe UI"/>
          <w:color w:val="000000" w:themeColor="text1"/>
        </w:rPr>
        <w:t xml:space="preserve">waarde </w:t>
      </w:r>
      <w:r w:rsidRPr="6802A18B">
        <w:rPr>
          <w:rStyle w:val="normaltextrun"/>
          <w:rFonts w:ascii="Aptos" w:eastAsiaTheme="majorEastAsia" w:hAnsi="Aptos" w:cs="Segoe UI"/>
          <w:color w:val="000000" w:themeColor="text1"/>
        </w:rPr>
        <w:t>van vrouwen als drijvende kracht achter verandering. Met een startkapitaal – geen lening of subsidie – versterken we vrouwengroepen in Afrika, Latijns-Amerika en Azië om hun eigen onderneming op te zetten. Geen afhankelijkheid, maar empowerment. Geen opgelegd model, maar initiatieven die door de vrouwen zelf worden ontwikkeld en gedragen.</w:t>
      </w:r>
      <w:r w:rsidRPr="6802A18B">
        <w:rPr>
          <w:rStyle w:val="normaltextrun"/>
          <w:rFonts w:ascii="Arial" w:eastAsiaTheme="majorEastAsia" w:hAnsi="Arial" w:cs="Arial"/>
          <w:color w:val="D13438"/>
        </w:rPr>
        <w:t> </w:t>
      </w:r>
      <w:r w:rsidRPr="6802A18B">
        <w:rPr>
          <w:rStyle w:val="eop"/>
          <w:rFonts w:ascii="Aptos" w:eastAsiaTheme="majorEastAsia" w:hAnsi="Aptos" w:cs="Segoe UI"/>
          <w:color w:val="D13438"/>
        </w:rPr>
        <w:t> </w:t>
      </w:r>
    </w:p>
    <w:p w14:paraId="42F0DBCE" w14:textId="77777777" w:rsidR="00CD4B27" w:rsidRDefault="00CD4B27" w:rsidP="002D330F">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rPr>
        <w:t> </w:t>
      </w:r>
    </w:p>
    <w:p w14:paraId="2D2D382B" w14:textId="77777777" w:rsidR="00CD4B27" w:rsidRDefault="00CD4B27" w:rsidP="002D330F">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b/>
          <w:bCs/>
          <w:color w:val="242424"/>
        </w:rPr>
        <w:t>3. Onze aanpak</w:t>
      </w:r>
      <w:r>
        <w:rPr>
          <w:rStyle w:val="eop"/>
          <w:rFonts w:ascii="Aptos" w:eastAsiaTheme="majorEastAsia" w:hAnsi="Aptos" w:cs="Segoe UI"/>
          <w:color w:val="242424"/>
        </w:rPr>
        <w:t> </w:t>
      </w:r>
    </w:p>
    <w:p w14:paraId="3AD0844A" w14:textId="149228B4" w:rsidR="00CD4B27" w:rsidRDefault="00CD4B27" w:rsidP="6802A18B">
      <w:pPr>
        <w:pStyle w:val="paragraph"/>
        <w:spacing w:before="0" w:beforeAutospacing="0" w:after="0" w:afterAutospacing="0"/>
        <w:jc w:val="both"/>
        <w:textAlignment w:val="baseline"/>
        <w:rPr>
          <w:rFonts w:ascii="Segoe UI" w:hAnsi="Segoe UI" w:cs="Segoe UI"/>
          <w:sz w:val="18"/>
          <w:szCs w:val="18"/>
        </w:rPr>
      </w:pPr>
      <w:r w:rsidRPr="6802A18B">
        <w:rPr>
          <w:rStyle w:val="normaltextrun"/>
          <w:rFonts w:ascii="Aptos" w:eastAsiaTheme="majorEastAsia" w:hAnsi="Aptos" w:cs="Segoe UI"/>
          <w:color w:val="000000" w:themeColor="text1"/>
        </w:rPr>
        <w:t>Onze werkwijze is eenvoudig en effectief</w:t>
      </w:r>
      <w:r w:rsidR="00A12E2B" w:rsidRPr="6802A18B">
        <w:rPr>
          <w:rStyle w:val="normaltextrun"/>
          <w:rFonts w:ascii="Aptos" w:eastAsiaTheme="majorEastAsia" w:hAnsi="Aptos" w:cs="Segoe UI"/>
          <w:color w:val="000000" w:themeColor="text1"/>
        </w:rPr>
        <w:t>.</w:t>
      </w:r>
      <w:r w:rsidRPr="6802A18B">
        <w:rPr>
          <w:rStyle w:val="normaltextrun"/>
          <w:rFonts w:ascii="Aptos" w:eastAsiaTheme="majorEastAsia" w:hAnsi="Aptos" w:cs="Segoe UI"/>
          <w:color w:val="000000" w:themeColor="text1"/>
        </w:rPr>
        <w:t xml:space="preserve"> </w:t>
      </w:r>
      <w:r w:rsidR="00A12E2B" w:rsidRPr="6802A18B">
        <w:rPr>
          <w:rStyle w:val="normaltextrun"/>
          <w:rFonts w:ascii="Aptos" w:eastAsiaTheme="majorEastAsia" w:hAnsi="Aptos" w:cs="Segoe UI"/>
          <w:color w:val="000000" w:themeColor="text1"/>
        </w:rPr>
        <w:t xml:space="preserve">Projectideeën komen van de vrouwengroepen zelf. </w:t>
      </w:r>
      <w:r w:rsidRPr="6802A18B">
        <w:rPr>
          <w:rStyle w:val="normaltextrun"/>
          <w:rFonts w:ascii="Aptos" w:eastAsiaTheme="majorEastAsia" w:hAnsi="Aptos" w:cs="Segoe UI"/>
          <w:color w:val="000000" w:themeColor="text1"/>
        </w:rPr>
        <w:t>Door direct te investeren in wat nodig is</w:t>
      </w:r>
      <w:r w:rsidR="00F46955" w:rsidRPr="6802A18B">
        <w:rPr>
          <w:rStyle w:val="normaltextrun"/>
          <w:rFonts w:ascii="Aptos" w:eastAsiaTheme="majorEastAsia" w:hAnsi="Aptos" w:cs="Segoe UI"/>
          <w:color w:val="000000" w:themeColor="text1"/>
        </w:rPr>
        <w:t xml:space="preserve"> –</w:t>
      </w:r>
      <w:r w:rsidRPr="6802A18B">
        <w:rPr>
          <w:rStyle w:val="normaltextrun"/>
          <w:rFonts w:ascii="Aptos" w:eastAsiaTheme="majorEastAsia" w:hAnsi="Aptos" w:cs="Segoe UI"/>
          <w:color w:val="000000" w:themeColor="text1"/>
        </w:rPr>
        <w:t xml:space="preserve"> bijvoorbeeld machines of kleinvee</w:t>
      </w:r>
      <w:r w:rsidR="00F46955" w:rsidRPr="6802A18B">
        <w:rPr>
          <w:rStyle w:val="normaltextrun"/>
          <w:rFonts w:ascii="Aptos" w:eastAsiaTheme="majorEastAsia" w:hAnsi="Aptos" w:cs="Segoe UI"/>
          <w:color w:val="000000" w:themeColor="text1"/>
        </w:rPr>
        <w:t xml:space="preserve"> </w:t>
      </w:r>
      <w:r w:rsidR="314150D9" w:rsidRPr="6802A18B">
        <w:rPr>
          <w:rStyle w:val="normaltextrun"/>
          <w:rFonts w:ascii="Aptos" w:eastAsiaTheme="majorEastAsia" w:hAnsi="Aptos" w:cs="Segoe UI"/>
          <w:color w:val="000000" w:themeColor="text1"/>
        </w:rPr>
        <w:t>– kunnen</w:t>
      </w:r>
      <w:r w:rsidRPr="6802A18B">
        <w:rPr>
          <w:rStyle w:val="normaltextrun"/>
          <w:rFonts w:ascii="Aptos" w:eastAsiaTheme="majorEastAsia" w:hAnsi="Aptos" w:cs="Segoe UI"/>
          <w:color w:val="000000" w:themeColor="text1"/>
        </w:rPr>
        <w:t xml:space="preserve"> vrouwen aan de slag en hun onderneming laten groeien. Hier horen kennis- en vaardigheidstrainingen bij. Dit versterkt niet alleen hun eigen positie, maar werkt als een olievlek door in de gemeenschap: gezinnen krijgen meer zekerheid, kinderen kunnen naar school en er ontstaat economische veerkracht.</w:t>
      </w:r>
      <w:r w:rsidRPr="6802A18B">
        <w:rPr>
          <w:rStyle w:val="normaltextrun"/>
          <w:rFonts w:ascii="Arial" w:eastAsiaTheme="majorEastAsia" w:hAnsi="Arial" w:cs="Arial"/>
          <w:color w:val="D13438"/>
        </w:rPr>
        <w:t> </w:t>
      </w:r>
      <w:r w:rsidRPr="6802A18B">
        <w:rPr>
          <w:rStyle w:val="eop"/>
          <w:rFonts w:ascii="Aptos" w:eastAsiaTheme="majorEastAsia" w:hAnsi="Aptos" w:cs="Segoe UI"/>
          <w:color w:val="D13438"/>
        </w:rPr>
        <w:t> </w:t>
      </w:r>
    </w:p>
    <w:p w14:paraId="6C6FED56" w14:textId="77777777" w:rsidR="00CD4B27" w:rsidRDefault="00CD4B27" w:rsidP="002D330F">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rPr>
        <w:t> </w:t>
      </w:r>
    </w:p>
    <w:p w14:paraId="69790CFA" w14:textId="1779B496" w:rsidR="00CD4B27" w:rsidRDefault="5C3BDF58" w:rsidP="2D25005E">
      <w:pPr>
        <w:pStyle w:val="paragraph"/>
        <w:spacing w:before="0" w:beforeAutospacing="0" w:after="0" w:afterAutospacing="0"/>
        <w:jc w:val="both"/>
        <w:textAlignment w:val="baseline"/>
        <w:rPr>
          <w:rStyle w:val="normaltextrun"/>
          <w:rFonts w:ascii="Aptos" w:eastAsiaTheme="majorEastAsia" w:hAnsi="Aptos" w:cs="Segoe UI"/>
          <w:color w:val="000000" w:themeColor="text1"/>
        </w:rPr>
      </w:pPr>
      <w:r w:rsidRPr="2D25005E">
        <w:rPr>
          <w:rStyle w:val="normaltextrun"/>
          <w:rFonts w:ascii="Aptos" w:eastAsiaTheme="majorEastAsia" w:hAnsi="Aptos" w:cs="Segoe UI"/>
          <w:color w:val="000000" w:themeColor="text1"/>
        </w:rPr>
        <w:t xml:space="preserve">Stichting </w:t>
      </w:r>
      <w:proofErr w:type="spellStart"/>
      <w:r w:rsidR="00CD4B27" w:rsidRPr="2D25005E">
        <w:rPr>
          <w:rStyle w:val="normaltextrun"/>
          <w:rFonts w:ascii="Aptos" w:eastAsiaTheme="majorEastAsia" w:hAnsi="Aptos" w:cs="Segoe UI"/>
          <w:color w:val="000000" w:themeColor="text1"/>
        </w:rPr>
        <w:t>Melania</w:t>
      </w:r>
      <w:proofErr w:type="spellEnd"/>
      <w:r w:rsidR="00CD4B27" w:rsidRPr="2D25005E">
        <w:rPr>
          <w:rStyle w:val="normaltextrun"/>
          <w:rFonts w:ascii="Aptos" w:eastAsiaTheme="majorEastAsia" w:hAnsi="Aptos" w:cs="Segoe UI"/>
          <w:color w:val="000000" w:themeColor="text1"/>
        </w:rPr>
        <w:t xml:space="preserve"> wordt volledig gerund door vrijwilligers die hun professie, kennis en tijd beschikbaar stellen. Voor</w:t>
      </w:r>
      <w:r w:rsidR="4345EB97" w:rsidRPr="2D25005E">
        <w:rPr>
          <w:rStyle w:val="normaltextrun"/>
          <w:rFonts w:ascii="Aptos" w:eastAsiaTheme="majorEastAsia" w:hAnsi="Aptos" w:cs="Segoe UI"/>
          <w:color w:val="000000" w:themeColor="text1"/>
        </w:rPr>
        <w:t xml:space="preserve"> </w:t>
      </w:r>
      <w:r w:rsidR="3BF84BF8" w:rsidRPr="2D25005E">
        <w:rPr>
          <w:rStyle w:val="normaltextrun"/>
          <w:rFonts w:ascii="Aptos" w:eastAsiaTheme="majorEastAsia" w:hAnsi="Aptos" w:cs="Segoe UI"/>
          <w:color w:val="000000" w:themeColor="text1"/>
        </w:rPr>
        <w:t xml:space="preserve">Stichting </w:t>
      </w:r>
      <w:proofErr w:type="spellStart"/>
      <w:r w:rsidR="3BF84BF8" w:rsidRPr="2D25005E">
        <w:rPr>
          <w:rStyle w:val="normaltextrun"/>
          <w:rFonts w:ascii="Aptos" w:eastAsiaTheme="majorEastAsia" w:hAnsi="Aptos" w:cs="Segoe UI"/>
          <w:color w:val="000000" w:themeColor="text1"/>
        </w:rPr>
        <w:t>Melania</w:t>
      </w:r>
      <w:proofErr w:type="spellEnd"/>
      <w:r w:rsidR="00CD4B27" w:rsidRPr="2D25005E">
        <w:rPr>
          <w:rStyle w:val="normaltextrun"/>
          <w:rFonts w:ascii="Aptos" w:eastAsiaTheme="majorEastAsia" w:hAnsi="Aptos" w:cs="Segoe UI"/>
          <w:color w:val="000000" w:themeColor="text1"/>
        </w:rPr>
        <w:t xml:space="preserve"> is solidariteit en in het bijzonder solidariteit tussen vrouwen – </w:t>
      </w:r>
      <w:proofErr w:type="spellStart"/>
      <w:r w:rsidR="00CD4B27" w:rsidRPr="2D25005E">
        <w:rPr>
          <w:rStyle w:val="normaltextrun"/>
          <w:rFonts w:ascii="Aptos" w:eastAsiaTheme="majorEastAsia" w:hAnsi="Aptos" w:cs="Segoe UI"/>
          <w:color w:val="000000" w:themeColor="text1"/>
        </w:rPr>
        <w:t>sisterhood</w:t>
      </w:r>
      <w:proofErr w:type="spellEnd"/>
      <w:r w:rsidR="00CD4B27" w:rsidRPr="2D25005E">
        <w:rPr>
          <w:rStyle w:val="normaltextrun"/>
          <w:rFonts w:ascii="Aptos" w:eastAsiaTheme="majorEastAsia" w:hAnsi="Aptos" w:cs="Segoe UI"/>
          <w:color w:val="000000" w:themeColor="text1"/>
        </w:rPr>
        <w:t xml:space="preserve"> genaamd – belangrijk.</w:t>
      </w:r>
      <w:r w:rsidR="00CD4B27" w:rsidRPr="2D25005E">
        <w:rPr>
          <w:rStyle w:val="normaltextrun"/>
          <w:rFonts w:ascii="Arial" w:eastAsiaTheme="majorEastAsia" w:hAnsi="Arial" w:cs="Arial"/>
          <w:color w:val="000000" w:themeColor="text1"/>
        </w:rPr>
        <w:t> </w:t>
      </w:r>
      <w:r w:rsidR="00CD4B27" w:rsidRPr="2D25005E">
        <w:rPr>
          <w:rStyle w:val="eop"/>
          <w:rFonts w:ascii="Aptos" w:eastAsiaTheme="majorEastAsia" w:hAnsi="Aptos" w:cs="Segoe UI"/>
          <w:color w:val="000000" w:themeColor="text1"/>
        </w:rPr>
        <w:t> </w:t>
      </w:r>
      <w:r w:rsidR="7D25844E" w:rsidRPr="2D25005E">
        <w:rPr>
          <w:rStyle w:val="normaltextrun"/>
          <w:rFonts w:ascii="Aptos" w:eastAsiaTheme="majorEastAsia" w:hAnsi="Aptos" w:cs="Segoe UI"/>
          <w:color w:val="000000" w:themeColor="text1"/>
        </w:rPr>
        <w:t xml:space="preserve"> We sluiten ons aan bij partners in Nederland en</w:t>
      </w:r>
      <w:r w:rsidR="1482303E" w:rsidRPr="2D25005E">
        <w:rPr>
          <w:rStyle w:val="normaltextrun"/>
          <w:rFonts w:ascii="Aptos" w:eastAsiaTheme="majorEastAsia" w:hAnsi="Aptos" w:cs="Segoe UI"/>
          <w:color w:val="000000" w:themeColor="text1"/>
        </w:rPr>
        <w:t xml:space="preserve"> in</w:t>
      </w:r>
      <w:r w:rsidR="7D25844E" w:rsidRPr="2D25005E">
        <w:rPr>
          <w:rStyle w:val="normaltextrun"/>
          <w:rFonts w:ascii="Aptos" w:eastAsiaTheme="majorEastAsia" w:hAnsi="Aptos" w:cs="Segoe UI"/>
          <w:color w:val="000000" w:themeColor="text1"/>
        </w:rPr>
        <w:t xml:space="preserve"> het mondiale Zuiden zodat we gebruik kunnen maken van elkaars krachten. </w:t>
      </w:r>
    </w:p>
    <w:p w14:paraId="623448A1" w14:textId="7BCEFE76" w:rsidR="00CD4B27" w:rsidRDefault="00CD4B27" w:rsidP="2D25005E">
      <w:pPr>
        <w:pStyle w:val="paragraph"/>
        <w:spacing w:before="0" w:beforeAutospacing="0" w:after="0" w:afterAutospacing="0"/>
        <w:jc w:val="both"/>
        <w:textAlignment w:val="baseline"/>
        <w:rPr>
          <w:rStyle w:val="eop"/>
          <w:rFonts w:ascii="Aptos" w:eastAsiaTheme="majorEastAsia" w:hAnsi="Aptos" w:cs="Segoe UI"/>
          <w:color w:val="000000" w:themeColor="text1"/>
        </w:rPr>
      </w:pPr>
    </w:p>
    <w:p w14:paraId="0AD32268" w14:textId="4FA10414" w:rsidR="00CD4B27" w:rsidRDefault="00CD4B27" w:rsidP="5DC1DF72">
      <w:pPr>
        <w:pStyle w:val="paragraph"/>
        <w:spacing w:before="0" w:beforeAutospacing="0" w:after="0" w:afterAutospacing="0"/>
        <w:jc w:val="both"/>
        <w:textAlignment w:val="baseline"/>
        <w:rPr>
          <w:rFonts w:ascii="Segoe UI" w:hAnsi="Segoe UI" w:cs="Segoe UI"/>
          <w:sz w:val="18"/>
          <w:szCs w:val="18"/>
        </w:rPr>
      </w:pPr>
      <w:r w:rsidRPr="5DC1DF72">
        <w:rPr>
          <w:rStyle w:val="normaltextrun"/>
          <w:rFonts w:ascii="Aptos" w:eastAsiaTheme="majorEastAsia" w:hAnsi="Aptos" w:cs="Segoe UI"/>
          <w:color w:val="000000" w:themeColor="text1"/>
        </w:rPr>
        <w:t>We verbinden betrokken Nederlandse donateurs,</w:t>
      </w:r>
      <w:r w:rsidR="09F6B20D" w:rsidRPr="5DC1DF72">
        <w:rPr>
          <w:rStyle w:val="normaltextrun"/>
          <w:rFonts w:ascii="Aptos" w:eastAsiaTheme="majorEastAsia" w:hAnsi="Aptos" w:cs="Segoe UI"/>
          <w:color w:val="000000" w:themeColor="text1"/>
        </w:rPr>
        <w:t xml:space="preserve"> sponsoren</w:t>
      </w:r>
      <w:r w:rsidR="786FF841" w:rsidRPr="5DC1DF72">
        <w:rPr>
          <w:rStyle w:val="normaltextrun"/>
          <w:rFonts w:ascii="Aptos" w:eastAsiaTheme="majorEastAsia" w:hAnsi="Aptos" w:cs="Segoe UI"/>
          <w:color w:val="000000" w:themeColor="text1"/>
        </w:rPr>
        <w:t xml:space="preserve"> </w:t>
      </w:r>
      <w:r w:rsidRPr="5DC1DF72">
        <w:rPr>
          <w:rStyle w:val="normaltextrun"/>
          <w:rFonts w:ascii="Aptos" w:eastAsiaTheme="majorEastAsia" w:hAnsi="Aptos" w:cs="Segoe UI"/>
          <w:color w:val="000000" w:themeColor="text1"/>
        </w:rPr>
        <w:t>en fondsen, met krachtige vrouwen die een toekomst bouwen, niet alleen voor zichzelf, maar voor de volgende generaties.</w:t>
      </w:r>
      <w:r w:rsidRPr="5DC1DF72">
        <w:rPr>
          <w:rStyle w:val="eop"/>
          <w:rFonts w:ascii="Aptos" w:eastAsiaTheme="majorEastAsia" w:hAnsi="Aptos" w:cs="Segoe UI"/>
          <w:color w:val="000000" w:themeColor="text1"/>
        </w:rPr>
        <w:t> </w:t>
      </w:r>
    </w:p>
    <w:p w14:paraId="60DBA20E" w14:textId="77777777" w:rsidR="00CD4B27" w:rsidRDefault="00CD4B27" w:rsidP="002D330F">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color w:val="000000"/>
        </w:rPr>
        <w:t> </w:t>
      </w:r>
    </w:p>
    <w:p w14:paraId="64E4EEB7" w14:textId="09C31C40" w:rsidR="00CD4B27" w:rsidRDefault="00CD4B27" w:rsidP="2D25005E">
      <w:pPr>
        <w:pStyle w:val="paragraph"/>
        <w:spacing w:before="0" w:beforeAutospacing="0" w:after="0" w:afterAutospacing="0"/>
        <w:jc w:val="both"/>
        <w:textAlignment w:val="baseline"/>
        <w:rPr>
          <w:rFonts w:ascii="Segoe UI" w:hAnsi="Segoe UI" w:cs="Segoe UI"/>
          <w:sz w:val="18"/>
          <w:szCs w:val="18"/>
        </w:rPr>
      </w:pPr>
      <w:r w:rsidRPr="2D25005E">
        <w:rPr>
          <w:rStyle w:val="normaltextrun"/>
          <w:rFonts w:ascii="Aptos" w:eastAsiaTheme="majorEastAsia" w:hAnsi="Aptos" w:cs="Segoe UI"/>
          <w:color w:val="000000" w:themeColor="text1"/>
        </w:rPr>
        <w:t>Met heldere communicatie brengen wij de persoonlijke verhalen van de vrouwengroepen naar on</w:t>
      </w:r>
      <w:r w:rsidR="48DA7CBD" w:rsidRPr="2D25005E">
        <w:rPr>
          <w:rStyle w:val="normaltextrun"/>
          <w:rFonts w:ascii="Aptos" w:eastAsiaTheme="majorEastAsia" w:hAnsi="Aptos" w:cs="Segoe UI"/>
          <w:color w:val="000000" w:themeColor="text1"/>
        </w:rPr>
        <w:t>s netwerk</w:t>
      </w:r>
      <w:r w:rsidRPr="2D25005E">
        <w:rPr>
          <w:rStyle w:val="normaltextrun"/>
          <w:rFonts w:ascii="Aptos" w:eastAsiaTheme="majorEastAsia" w:hAnsi="Aptos" w:cs="Segoe UI"/>
          <w:color w:val="000000" w:themeColor="text1"/>
        </w:rPr>
        <w:t xml:space="preserve"> in Nederland. Daarnaast organiseren wij sponsorreizen naar de projecten zodat wij bewustwording creëren onder onze achterban over </w:t>
      </w:r>
      <w:r w:rsidRPr="2D25005E">
        <w:rPr>
          <w:rStyle w:val="normaltextrun"/>
          <w:rFonts w:ascii="Aptos" w:eastAsiaTheme="majorEastAsia" w:hAnsi="Aptos" w:cs="Segoe UI"/>
          <w:color w:val="242424"/>
        </w:rPr>
        <w:t>ongelijkheid en de kracht van vrouwelijk ondernemerschap.</w:t>
      </w:r>
      <w:r w:rsidRPr="2D25005E">
        <w:rPr>
          <w:rStyle w:val="eop"/>
          <w:rFonts w:ascii="Aptos" w:eastAsiaTheme="majorEastAsia" w:hAnsi="Aptos" w:cs="Segoe UI"/>
          <w:color w:val="242424"/>
        </w:rPr>
        <w:t> </w:t>
      </w:r>
    </w:p>
    <w:p w14:paraId="44A3F8A5" w14:textId="5D30EF85" w:rsidR="00CD4B27" w:rsidRDefault="00CD4B27" w:rsidP="6802A18B">
      <w:pPr>
        <w:pStyle w:val="paragraph"/>
        <w:spacing w:before="0" w:beforeAutospacing="0" w:after="0" w:afterAutospacing="0"/>
        <w:jc w:val="both"/>
        <w:textAlignment w:val="baseline"/>
        <w:rPr>
          <w:rFonts w:ascii="Segoe UI" w:hAnsi="Segoe UI" w:cs="Segoe UI"/>
          <w:sz w:val="18"/>
          <w:szCs w:val="18"/>
        </w:rPr>
      </w:pPr>
      <w:r w:rsidRPr="6802A18B">
        <w:rPr>
          <w:rStyle w:val="eop"/>
          <w:rFonts w:ascii="Aptos" w:eastAsiaTheme="majorEastAsia" w:hAnsi="Aptos" w:cs="Segoe UI"/>
        </w:rPr>
        <w:t> </w:t>
      </w:r>
    </w:p>
    <w:p w14:paraId="6186AFAD" w14:textId="77777777" w:rsidR="00CD4B27" w:rsidRDefault="00CD4B27" w:rsidP="002D330F">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b/>
          <w:bCs/>
          <w:color w:val="242424"/>
        </w:rPr>
        <w:t>4. Onze ambitie 2026–2030</w:t>
      </w:r>
      <w:r>
        <w:rPr>
          <w:rStyle w:val="eop"/>
          <w:rFonts w:ascii="Aptos" w:eastAsiaTheme="majorEastAsia" w:hAnsi="Aptos" w:cs="Segoe UI"/>
          <w:color w:val="242424"/>
        </w:rPr>
        <w:t> </w:t>
      </w:r>
    </w:p>
    <w:p w14:paraId="070E629B" w14:textId="77777777" w:rsidR="00CD4B27" w:rsidRDefault="00CD4B27" w:rsidP="002D330F">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color w:val="242424"/>
        </w:rPr>
        <w:t>In de komende vijf jaar willen we:</w:t>
      </w:r>
      <w:r>
        <w:rPr>
          <w:rStyle w:val="eop"/>
          <w:rFonts w:ascii="Aptos" w:eastAsiaTheme="majorEastAsia" w:hAnsi="Aptos" w:cs="Segoe UI"/>
          <w:color w:val="242424"/>
        </w:rPr>
        <w:t> </w:t>
      </w:r>
    </w:p>
    <w:p w14:paraId="71B903DC" w14:textId="62BB806D" w:rsidR="00603119" w:rsidRPr="00603119" w:rsidRDefault="00603119" w:rsidP="5DC1DF72">
      <w:pPr>
        <w:pStyle w:val="paragraph"/>
        <w:numPr>
          <w:ilvl w:val="0"/>
          <w:numId w:val="12"/>
        </w:numPr>
        <w:spacing w:before="0" w:beforeAutospacing="0" w:after="0" w:afterAutospacing="0"/>
        <w:jc w:val="both"/>
        <w:textAlignment w:val="baseline"/>
        <w:rPr>
          <w:rStyle w:val="eop"/>
          <w:rFonts w:ascii="Aptos" w:hAnsi="Aptos" w:cs="Segoe UI"/>
        </w:rPr>
      </w:pPr>
      <w:r w:rsidRPr="5DC1DF72">
        <w:rPr>
          <w:rStyle w:val="normaltextrun"/>
          <w:rFonts w:ascii="Aptos" w:eastAsiaTheme="majorEastAsia" w:hAnsi="Aptos" w:cs="Segoe UI"/>
          <w:color w:val="242424"/>
        </w:rPr>
        <w:t xml:space="preserve">Gelijkwaardige samenwerking opbouwen met lokale partners in het mondiale </w:t>
      </w:r>
      <w:r w:rsidR="742B5202" w:rsidRPr="5DC1DF72">
        <w:rPr>
          <w:rStyle w:val="normaltextrun"/>
          <w:rFonts w:ascii="Aptos" w:eastAsiaTheme="majorEastAsia" w:hAnsi="Aptos" w:cs="Segoe UI"/>
          <w:color w:val="242424"/>
        </w:rPr>
        <w:t>Zuiden</w:t>
      </w:r>
      <w:r w:rsidRPr="5DC1DF72">
        <w:rPr>
          <w:rStyle w:val="normaltextrun"/>
          <w:rFonts w:ascii="Aptos" w:eastAsiaTheme="majorEastAsia" w:hAnsi="Aptos" w:cs="Segoe UI"/>
          <w:color w:val="242424"/>
        </w:rPr>
        <w:t>.</w:t>
      </w:r>
      <w:r w:rsidRPr="5DC1DF72">
        <w:rPr>
          <w:rStyle w:val="eop"/>
          <w:rFonts w:ascii="Aptos" w:eastAsiaTheme="majorEastAsia" w:hAnsi="Aptos" w:cs="Segoe UI"/>
          <w:color w:val="242424"/>
        </w:rPr>
        <w:t> </w:t>
      </w:r>
    </w:p>
    <w:p w14:paraId="6A37A594" w14:textId="6FD23AA1" w:rsidR="00603119" w:rsidRPr="00603119" w:rsidRDefault="00603119" w:rsidP="3A5A63F0">
      <w:pPr>
        <w:pStyle w:val="paragraph"/>
        <w:numPr>
          <w:ilvl w:val="0"/>
          <w:numId w:val="12"/>
        </w:numPr>
        <w:spacing w:before="0" w:beforeAutospacing="0" w:after="0" w:afterAutospacing="0"/>
        <w:jc w:val="both"/>
        <w:textAlignment w:val="baseline"/>
        <w:rPr>
          <w:rFonts w:ascii="Aptos" w:hAnsi="Aptos" w:cs="Segoe UI"/>
        </w:rPr>
      </w:pPr>
      <w:r w:rsidRPr="5DC1DF72">
        <w:rPr>
          <w:rStyle w:val="normaltextrun"/>
          <w:rFonts w:ascii="Aptos" w:eastAsiaTheme="majorEastAsia" w:hAnsi="Aptos" w:cs="Segoe UI"/>
          <w:color w:val="242424"/>
        </w:rPr>
        <w:t>Jaarlijks 30 tot 50 vrouwenprojecten ondersteunen</w:t>
      </w:r>
      <w:r w:rsidR="6B185F9A" w:rsidRPr="5DC1DF72">
        <w:rPr>
          <w:rStyle w:val="normaltextrun"/>
          <w:rFonts w:ascii="Aptos" w:eastAsiaTheme="majorEastAsia" w:hAnsi="Aptos" w:cs="Segoe UI"/>
          <w:color w:val="242424"/>
        </w:rPr>
        <w:t>.</w:t>
      </w:r>
    </w:p>
    <w:p w14:paraId="173AC273" w14:textId="397EE864" w:rsidR="00603119" w:rsidRPr="00603119" w:rsidRDefault="5A7EDA80" w:rsidP="5DC1DF72">
      <w:pPr>
        <w:pStyle w:val="paragraph"/>
        <w:numPr>
          <w:ilvl w:val="0"/>
          <w:numId w:val="12"/>
        </w:numPr>
        <w:spacing w:before="0" w:beforeAutospacing="0" w:after="0" w:afterAutospacing="0"/>
        <w:jc w:val="both"/>
        <w:textAlignment w:val="baseline"/>
        <w:rPr>
          <w:rStyle w:val="eop"/>
          <w:rFonts w:ascii="Aptos" w:eastAsiaTheme="majorEastAsia" w:hAnsi="Aptos" w:cs="Segoe UI"/>
          <w:color w:val="242424"/>
        </w:rPr>
      </w:pPr>
      <w:r w:rsidRPr="5DC1DF72">
        <w:rPr>
          <w:rStyle w:val="eop"/>
          <w:rFonts w:ascii="Aptos" w:eastAsiaTheme="majorEastAsia" w:hAnsi="Aptos" w:cs="Segoe UI"/>
          <w:color w:val="242424"/>
        </w:rPr>
        <w:t>Scherper profileren binnen het maatschappelijk veld in Nederland en ons netwerk inspireren tot meer solidariteit met het mondiale Zuiden.</w:t>
      </w:r>
    </w:p>
    <w:p w14:paraId="640FC42A" w14:textId="3A708D83" w:rsidR="00CD4B27" w:rsidRPr="00603119" w:rsidRDefault="00603119" w:rsidP="3A5A63F0">
      <w:pPr>
        <w:pStyle w:val="paragraph"/>
        <w:numPr>
          <w:ilvl w:val="0"/>
          <w:numId w:val="12"/>
        </w:numPr>
        <w:spacing w:before="0" w:beforeAutospacing="0" w:after="0" w:afterAutospacing="0"/>
        <w:jc w:val="both"/>
        <w:textAlignment w:val="baseline"/>
        <w:rPr>
          <w:rStyle w:val="normaltextrun"/>
          <w:rFonts w:ascii="Aptos" w:eastAsiaTheme="majorEastAsia" w:hAnsi="Aptos" w:cs="Segoe UI"/>
          <w:color w:val="242424"/>
        </w:rPr>
      </w:pPr>
      <w:r w:rsidRPr="5DC1DF72">
        <w:rPr>
          <w:rStyle w:val="normaltextrun"/>
          <w:rFonts w:ascii="Aptos" w:eastAsiaTheme="majorEastAsia" w:hAnsi="Aptos" w:cs="Segoe UI"/>
          <w:color w:val="242424"/>
        </w:rPr>
        <w:t xml:space="preserve">Aansluiten </w:t>
      </w:r>
      <w:r w:rsidR="00CD4B27" w:rsidRPr="5DC1DF72">
        <w:rPr>
          <w:rStyle w:val="normaltextrun"/>
          <w:rFonts w:ascii="Aptos" w:eastAsiaTheme="majorEastAsia" w:hAnsi="Aptos" w:cs="Segoe UI"/>
          <w:color w:val="242424"/>
        </w:rPr>
        <w:t>bij partners in Nederland om elkaars krachten te</w:t>
      </w:r>
      <w:r w:rsidR="4E46A32D" w:rsidRPr="5DC1DF72">
        <w:rPr>
          <w:rStyle w:val="normaltextrun"/>
          <w:rFonts w:ascii="Aptos" w:eastAsiaTheme="majorEastAsia" w:hAnsi="Aptos" w:cs="Segoe UI"/>
          <w:color w:val="242424"/>
        </w:rPr>
        <w:t xml:space="preserve"> </w:t>
      </w:r>
      <w:r w:rsidR="00CD4B27" w:rsidRPr="5DC1DF72">
        <w:rPr>
          <w:rStyle w:val="normaltextrun"/>
          <w:rFonts w:ascii="Aptos" w:eastAsiaTheme="majorEastAsia" w:hAnsi="Aptos" w:cs="Segoe UI"/>
          <w:color w:val="242424"/>
        </w:rPr>
        <w:t>gebruiken</w:t>
      </w:r>
      <w:r w:rsidR="4686EFBF" w:rsidRPr="5DC1DF72">
        <w:rPr>
          <w:rStyle w:val="normaltextrun"/>
          <w:rFonts w:ascii="Aptos" w:eastAsiaTheme="majorEastAsia" w:hAnsi="Aptos" w:cs="Segoe UI"/>
          <w:color w:val="242424"/>
        </w:rPr>
        <w:t>.</w:t>
      </w:r>
      <w:r w:rsidR="27A9D129" w:rsidRPr="5DC1DF72">
        <w:rPr>
          <w:rStyle w:val="normaltextrun"/>
          <w:rFonts w:ascii="Aptos" w:eastAsiaTheme="majorEastAsia" w:hAnsi="Aptos" w:cs="Segoe UI"/>
          <w:color w:val="242424"/>
        </w:rPr>
        <w:t xml:space="preserve"> </w:t>
      </w:r>
    </w:p>
    <w:p w14:paraId="00B8592C" w14:textId="080072D5" w:rsidR="31C528BB" w:rsidRDefault="31C528BB" w:rsidP="5DC1DF72">
      <w:pPr>
        <w:pStyle w:val="paragraph"/>
        <w:numPr>
          <w:ilvl w:val="0"/>
          <w:numId w:val="12"/>
        </w:numPr>
        <w:spacing w:before="0" w:beforeAutospacing="0" w:after="0" w:afterAutospacing="0"/>
        <w:jc w:val="both"/>
        <w:rPr>
          <w:rStyle w:val="normaltextrun"/>
          <w:rFonts w:ascii="Aptos" w:eastAsiaTheme="majorEastAsia" w:hAnsi="Aptos" w:cs="Segoe UI"/>
          <w:color w:val="242424"/>
        </w:rPr>
      </w:pPr>
      <w:r w:rsidRPr="5DC1DF72">
        <w:rPr>
          <w:rStyle w:val="normaltextrun"/>
          <w:rFonts w:ascii="Aptos" w:eastAsiaTheme="majorEastAsia" w:hAnsi="Aptos" w:cs="Segoe UI"/>
          <w:color w:val="242424"/>
        </w:rPr>
        <w:t>Een sterke financiële basis voor onze missie.</w:t>
      </w:r>
    </w:p>
    <w:p w14:paraId="09D42F40" w14:textId="7CBA495E" w:rsidR="00603119" w:rsidRPr="00603119" w:rsidRDefault="00603119" w:rsidP="5DC1DF72">
      <w:pPr>
        <w:pStyle w:val="paragraph"/>
        <w:numPr>
          <w:ilvl w:val="0"/>
          <w:numId w:val="14"/>
        </w:numPr>
        <w:spacing w:before="0" w:beforeAutospacing="0" w:after="0" w:afterAutospacing="0"/>
        <w:jc w:val="both"/>
        <w:textAlignment w:val="baseline"/>
        <w:rPr>
          <w:rFonts w:ascii="Aptos" w:hAnsi="Aptos" w:cs="Segoe UI"/>
        </w:rPr>
      </w:pPr>
      <w:r w:rsidRPr="5DC1DF72">
        <w:rPr>
          <w:rStyle w:val="normaltextrun"/>
          <w:rFonts w:ascii="Aptos" w:eastAsiaTheme="majorEastAsia" w:hAnsi="Aptos" w:cs="Segoe UI"/>
          <w:color w:val="242424"/>
        </w:rPr>
        <w:t>Vrijwilligers boeien en binden aan onze organisatie</w:t>
      </w:r>
      <w:r w:rsidR="2548374C" w:rsidRPr="5DC1DF72">
        <w:rPr>
          <w:rStyle w:val="normaltextrun"/>
          <w:rFonts w:ascii="Aptos" w:eastAsiaTheme="majorEastAsia" w:hAnsi="Aptos" w:cs="Segoe UI"/>
          <w:color w:val="242424"/>
        </w:rPr>
        <w:t>.</w:t>
      </w:r>
    </w:p>
    <w:p w14:paraId="01B74B05" w14:textId="3BB0F158" w:rsidR="5E8C6639" w:rsidRDefault="32D61325" w:rsidP="3A5A63F0">
      <w:pPr>
        <w:pStyle w:val="paragraph"/>
        <w:numPr>
          <w:ilvl w:val="0"/>
          <w:numId w:val="14"/>
        </w:numPr>
        <w:spacing w:before="0" w:beforeAutospacing="0" w:after="0" w:afterAutospacing="0"/>
        <w:jc w:val="both"/>
        <w:rPr>
          <w:rStyle w:val="normaltextrun"/>
          <w:rFonts w:ascii="Aptos" w:eastAsiaTheme="majorEastAsia" w:hAnsi="Aptos" w:cs="Segoe UI"/>
          <w:color w:val="242424"/>
        </w:rPr>
      </w:pPr>
      <w:r w:rsidRPr="5DC1DF72">
        <w:rPr>
          <w:rStyle w:val="normaltextrun"/>
          <w:rFonts w:ascii="Aptos" w:eastAsiaTheme="majorEastAsia" w:hAnsi="Aptos" w:cs="Segoe UI"/>
          <w:color w:val="242424"/>
        </w:rPr>
        <w:t>Leren als organisatie</w:t>
      </w:r>
      <w:r w:rsidR="57F57AA5" w:rsidRPr="5DC1DF72">
        <w:rPr>
          <w:rStyle w:val="normaltextrun"/>
          <w:rFonts w:ascii="Aptos" w:eastAsiaTheme="majorEastAsia" w:hAnsi="Aptos" w:cs="Segoe UI"/>
          <w:color w:val="242424"/>
        </w:rPr>
        <w:t>.</w:t>
      </w:r>
    </w:p>
    <w:p w14:paraId="5AF9C13F" w14:textId="26B9FA2E" w:rsidR="00CD4B27" w:rsidRPr="00F363B2" w:rsidRDefault="00CD4B27" w:rsidP="002D330F">
      <w:pPr>
        <w:pStyle w:val="paragraph"/>
        <w:spacing w:before="0" w:beforeAutospacing="0" w:after="0" w:afterAutospacing="0"/>
        <w:jc w:val="both"/>
        <w:textAlignment w:val="baseline"/>
        <w:rPr>
          <w:rStyle w:val="eop"/>
          <w:rFonts w:ascii="Aptos" w:eastAsiaTheme="majorEastAsia" w:hAnsi="Aptos" w:cs="Segoe UI"/>
        </w:rPr>
      </w:pPr>
      <w:r w:rsidRPr="7FB0EC0C">
        <w:rPr>
          <w:rStyle w:val="eop"/>
          <w:rFonts w:ascii="Aptos" w:eastAsiaTheme="majorEastAsia" w:hAnsi="Aptos" w:cs="Segoe UI"/>
        </w:rPr>
        <w:t> </w:t>
      </w:r>
      <w:r>
        <w:br/>
      </w:r>
    </w:p>
    <w:p w14:paraId="4549E67B" w14:textId="39D81098" w:rsidR="7FB0EC0C" w:rsidRDefault="7FB0EC0C" w:rsidP="002D330F">
      <w:pPr>
        <w:pStyle w:val="paragraph"/>
        <w:jc w:val="both"/>
      </w:pPr>
    </w:p>
    <w:p w14:paraId="795AA953" w14:textId="371F9388" w:rsidR="00CD4B27" w:rsidRPr="00A12E2B" w:rsidRDefault="00CD4B27" w:rsidP="002D330F">
      <w:pPr>
        <w:pStyle w:val="Kop2"/>
        <w:spacing w:line="240" w:lineRule="auto"/>
        <w:jc w:val="both"/>
      </w:pPr>
    </w:p>
    <w:p w14:paraId="00A7B97A" w14:textId="09DF5291" w:rsidR="00CD4B27" w:rsidRPr="00F363B2" w:rsidRDefault="00760875" w:rsidP="002D330F">
      <w:pPr>
        <w:spacing w:line="240" w:lineRule="auto"/>
        <w:jc w:val="both"/>
      </w:pPr>
      <w:r>
        <w:br w:type="page"/>
      </w:r>
    </w:p>
    <w:p w14:paraId="68AB1487" w14:textId="66D01DCD" w:rsidR="00CD4B27" w:rsidRPr="00BC3684" w:rsidRDefault="00760875" w:rsidP="002D330F">
      <w:pPr>
        <w:pStyle w:val="Kop2"/>
        <w:jc w:val="both"/>
      </w:pPr>
      <w:bookmarkStart w:id="3" w:name="_Toc157908764"/>
      <w:r>
        <w:t>De wereld zoals die nu is</w:t>
      </w:r>
      <w:bookmarkEnd w:id="3"/>
    </w:p>
    <w:p w14:paraId="3CBD4DBD" w14:textId="3F5749A5" w:rsidR="008307D5" w:rsidRPr="00D310BE" w:rsidRDefault="00760875" w:rsidP="002D330F">
      <w:pPr>
        <w:spacing w:after="0" w:line="240" w:lineRule="auto"/>
        <w:jc w:val="both"/>
        <w:rPr>
          <w:sz w:val="24"/>
          <w:szCs w:val="24"/>
        </w:rPr>
      </w:pPr>
      <w:r w:rsidRPr="5DC1DF72">
        <w:rPr>
          <w:sz w:val="24"/>
          <w:szCs w:val="24"/>
        </w:rPr>
        <w:t xml:space="preserve">Ondanks wereldwijde inspanningen blijft armoede een </w:t>
      </w:r>
      <w:proofErr w:type="spellStart"/>
      <w:r w:rsidR="59500877" w:rsidRPr="5DC1DF72">
        <w:rPr>
          <w:sz w:val="24"/>
          <w:szCs w:val="24"/>
        </w:rPr>
        <w:t>gendergebonden</w:t>
      </w:r>
      <w:proofErr w:type="spellEnd"/>
      <w:r w:rsidRPr="5DC1DF72">
        <w:rPr>
          <w:sz w:val="24"/>
          <w:szCs w:val="24"/>
        </w:rPr>
        <w:t xml:space="preserve"> probleem. Zo lopen vrouwen nog steeds meer risico om in extreme armoede te leven dan mannen. Wereldwijd leeft zo’n 10,3% van de vrouwen in extreme armoede, vergeleken met 9,4% van de mannen (UN </w:t>
      </w:r>
      <w:proofErr w:type="spellStart"/>
      <w:r w:rsidRPr="5DC1DF72">
        <w:rPr>
          <w:sz w:val="24"/>
          <w:szCs w:val="24"/>
        </w:rPr>
        <w:t>Women</w:t>
      </w:r>
      <w:proofErr w:type="spellEnd"/>
      <w:r w:rsidRPr="5DC1DF72">
        <w:rPr>
          <w:sz w:val="24"/>
          <w:szCs w:val="24"/>
        </w:rPr>
        <w:t xml:space="preserve">, 2024; TWN, 2024). De situatie is het meest schrijnend bij vrouwen tussen de 25 en 34 jaar, die 25% meer kans hebben om in armoede te leven dan hun mannelijke leeftijdsgenoten (UN </w:t>
      </w:r>
      <w:proofErr w:type="spellStart"/>
      <w:r w:rsidRPr="5DC1DF72">
        <w:rPr>
          <w:sz w:val="24"/>
          <w:szCs w:val="24"/>
        </w:rPr>
        <w:t>Women</w:t>
      </w:r>
      <w:proofErr w:type="spellEnd"/>
      <w:r w:rsidRPr="5DC1DF72">
        <w:rPr>
          <w:sz w:val="24"/>
          <w:szCs w:val="24"/>
        </w:rPr>
        <w:t>, 2024).</w:t>
      </w:r>
      <w:r w:rsidR="008804EE" w:rsidRPr="5DC1DF72">
        <w:rPr>
          <w:sz w:val="24"/>
          <w:szCs w:val="24"/>
        </w:rPr>
        <w:t xml:space="preserve"> Vrouwen</w:t>
      </w:r>
      <w:r w:rsidR="008307D5" w:rsidRPr="5DC1DF72">
        <w:rPr>
          <w:sz w:val="24"/>
          <w:szCs w:val="24"/>
        </w:rPr>
        <w:t xml:space="preserve"> hebben daarnaast een meer beperkte toegang tot sociale bescherming, onderwijs, en gezondheidszorg. </w:t>
      </w:r>
    </w:p>
    <w:p w14:paraId="005D6A4D" w14:textId="07DC3A25" w:rsidR="008307D5" w:rsidRPr="00F363B2" w:rsidRDefault="008307D5" w:rsidP="5DC1DF72">
      <w:pPr>
        <w:spacing w:after="0" w:line="240" w:lineRule="auto"/>
        <w:jc w:val="both"/>
        <w:rPr>
          <w:sz w:val="24"/>
          <w:szCs w:val="24"/>
        </w:rPr>
      </w:pPr>
      <w:r w:rsidRPr="305F02FC">
        <w:rPr>
          <w:sz w:val="24"/>
          <w:szCs w:val="24"/>
        </w:rPr>
        <w:t>Deze genderkloof heeft niet alleen menselijke, maar ook economische gevolgen. Volgens de Wereldbank zou het volledig dichten van de genderkloof de wereldwijde economie met meer dan 20% kunnen doen groeien (World Bank, 2024). </w:t>
      </w:r>
    </w:p>
    <w:p w14:paraId="64F71C0F" w14:textId="792A2513" w:rsidR="305F02FC" w:rsidRDefault="305F02FC" w:rsidP="305F02FC">
      <w:pPr>
        <w:spacing w:after="0" w:line="240" w:lineRule="auto"/>
        <w:jc w:val="both"/>
        <w:rPr>
          <w:sz w:val="24"/>
          <w:szCs w:val="24"/>
        </w:rPr>
      </w:pPr>
    </w:p>
    <w:p w14:paraId="5A87EAD9" w14:textId="5A4C9737" w:rsidR="008307D5" w:rsidRPr="00F363B2" w:rsidRDefault="008307D5" w:rsidP="002D330F">
      <w:pPr>
        <w:spacing w:after="0" w:line="240" w:lineRule="auto"/>
        <w:jc w:val="both"/>
        <w:rPr>
          <w:sz w:val="24"/>
          <w:szCs w:val="24"/>
        </w:rPr>
      </w:pPr>
      <w:r w:rsidRPr="6802A18B">
        <w:rPr>
          <w:sz w:val="24"/>
          <w:szCs w:val="24"/>
        </w:rPr>
        <w:t xml:space="preserve">Armoedebestrijding is dus geen </w:t>
      </w:r>
      <w:r w:rsidR="7B25823D" w:rsidRPr="6802A18B">
        <w:rPr>
          <w:sz w:val="24"/>
          <w:szCs w:val="24"/>
        </w:rPr>
        <w:t>genderneutrale</w:t>
      </w:r>
      <w:r w:rsidRPr="6802A18B">
        <w:rPr>
          <w:sz w:val="24"/>
          <w:szCs w:val="24"/>
        </w:rPr>
        <w:t xml:space="preserve"> opgave. Zonder gerichte maatregelen voor vrouwen en meisjes blijven sociale bescherming, onderwijs, economische onafhankelijkheid en toegang tot hulpbronnen ongelijk verdeeld – en daarmee ook de kansen op een menswaardig bestaa</w:t>
      </w:r>
      <w:r w:rsidR="0ACAB00F" w:rsidRPr="6802A18B">
        <w:rPr>
          <w:sz w:val="24"/>
          <w:szCs w:val="24"/>
        </w:rPr>
        <w:t xml:space="preserve">n. </w:t>
      </w:r>
      <w:r w:rsidRPr="6802A18B">
        <w:rPr>
          <w:sz w:val="24"/>
          <w:szCs w:val="24"/>
        </w:rPr>
        <w:t> </w:t>
      </w:r>
      <w:r w:rsidR="43A08865" w:rsidRPr="6802A18B">
        <w:rPr>
          <w:sz w:val="24"/>
          <w:szCs w:val="24"/>
        </w:rPr>
        <w:t>De rol van mannen</w:t>
      </w:r>
      <w:r w:rsidR="58C34CEF" w:rsidRPr="6802A18B">
        <w:rPr>
          <w:sz w:val="24"/>
          <w:szCs w:val="24"/>
        </w:rPr>
        <w:t xml:space="preserve"> hierin is cruciaal</w:t>
      </w:r>
      <w:r w:rsidR="03B48C33" w:rsidRPr="6802A18B">
        <w:rPr>
          <w:sz w:val="24"/>
          <w:szCs w:val="24"/>
        </w:rPr>
        <w:t>. Naast vrouwen spelen namelijk ook zij een belangrijke rol in het doorbreken van traditionele gendernormen en het bevorderen van gelijkwaardigheid.</w:t>
      </w:r>
      <w:r w:rsidR="4FB4B6EC" w:rsidRPr="6802A18B">
        <w:rPr>
          <w:sz w:val="24"/>
          <w:szCs w:val="24"/>
        </w:rPr>
        <w:t xml:space="preserve"> </w:t>
      </w:r>
      <w:r w:rsidR="77A8BF06" w:rsidRPr="6802A18B">
        <w:rPr>
          <w:sz w:val="24"/>
          <w:szCs w:val="24"/>
        </w:rPr>
        <w:t xml:space="preserve">Waar enkele projecten van </w:t>
      </w:r>
      <w:proofErr w:type="spellStart"/>
      <w:r w:rsidR="77A8BF06" w:rsidRPr="6802A18B">
        <w:rPr>
          <w:sz w:val="24"/>
          <w:szCs w:val="24"/>
        </w:rPr>
        <w:t>Melania</w:t>
      </w:r>
      <w:proofErr w:type="spellEnd"/>
      <w:r w:rsidR="77A8BF06" w:rsidRPr="6802A18B">
        <w:rPr>
          <w:sz w:val="24"/>
          <w:szCs w:val="24"/>
        </w:rPr>
        <w:t xml:space="preserve"> zich</w:t>
      </w:r>
      <w:r w:rsidR="17FACBF4" w:rsidRPr="6802A18B">
        <w:rPr>
          <w:sz w:val="24"/>
          <w:szCs w:val="24"/>
        </w:rPr>
        <w:t xml:space="preserve"> daarom ook</w:t>
      </w:r>
      <w:r w:rsidR="77A8BF06" w:rsidRPr="6802A18B">
        <w:rPr>
          <w:sz w:val="24"/>
          <w:szCs w:val="24"/>
        </w:rPr>
        <w:t xml:space="preserve"> zijdelings op mannen richten, ligt onze focus op</w:t>
      </w:r>
      <w:r w:rsidR="1AE40C67" w:rsidRPr="6802A18B">
        <w:rPr>
          <w:sz w:val="24"/>
          <w:szCs w:val="24"/>
        </w:rPr>
        <w:t xml:space="preserve"> directe en gerichte ondersteuning van</w:t>
      </w:r>
      <w:r w:rsidR="77A8BF06" w:rsidRPr="6802A18B">
        <w:rPr>
          <w:sz w:val="24"/>
          <w:szCs w:val="24"/>
        </w:rPr>
        <w:t xml:space="preserve"> vrouwengroepen. </w:t>
      </w:r>
    </w:p>
    <w:p w14:paraId="7F4FE252" w14:textId="334BCB28" w:rsidR="305F02FC" w:rsidRDefault="305F02FC" w:rsidP="305F02FC">
      <w:pPr>
        <w:spacing w:after="0" w:line="240" w:lineRule="auto"/>
        <w:jc w:val="both"/>
        <w:rPr>
          <w:sz w:val="24"/>
          <w:szCs w:val="24"/>
        </w:rPr>
      </w:pPr>
    </w:p>
    <w:p w14:paraId="727BF931" w14:textId="32076701" w:rsidR="005121EC" w:rsidRDefault="5C06FBAB" w:rsidP="002D330F">
      <w:pPr>
        <w:spacing w:after="0" w:line="240" w:lineRule="auto"/>
        <w:jc w:val="both"/>
        <w:rPr>
          <w:sz w:val="24"/>
          <w:szCs w:val="24"/>
        </w:rPr>
      </w:pPr>
      <w:r w:rsidRPr="305F02FC">
        <w:rPr>
          <w:sz w:val="24"/>
          <w:szCs w:val="24"/>
        </w:rPr>
        <w:t>Zo is h</w:t>
      </w:r>
      <w:r w:rsidR="005121EC" w:rsidRPr="305F02FC">
        <w:rPr>
          <w:sz w:val="24"/>
          <w:szCs w:val="24"/>
        </w:rPr>
        <w:t xml:space="preserve">et bevorderen van ondernemerschap onder vrouwen een krachtige mogelijkheid tot economische empowerment. In tegenstelling tot traditionele werkgelegenheid geeft ondernemerschap vrouwen controle over activa en besluitvorming, waardoor hun economische onafhankelijkheid en sociale status worden vergroot. Vrouwelijke ondernemers genereren niet alleen inkomsten voor zichzelf, maar creëren ook werkgelegenheid voor anderen, met name binnen hun gemeenschap. Daarnaast blijkt dat vrouwen tot 90% van hun inkomsten terug investeren in hun gezin en gemeenschap vergeleken met 30-40% bij mannen. Dit resulteert in betere toegang tot onderwijs, gezondheid en voeding (Unicef 2010; UN </w:t>
      </w:r>
      <w:proofErr w:type="spellStart"/>
      <w:r w:rsidR="6882EDCD" w:rsidRPr="305F02FC">
        <w:rPr>
          <w:sz w:val="24"/>
          <w:szCs w:val="24"/>
        </w:rPr>
        <w:t>W</w:t>
      </w:r>
      <w:r w:rsidR="005121EC" w:rsidRPr="305F02FC">
        <w:rPr>
          <w:sz w:val="24"/>
          <w:szCs w:val="24"/>
        </w:rPr>
        <w:t>omen</w:t>
      </w:r>
      <w:proofErr w:type="spellEnd"/>
      <w:r w:rsidR="005121EC" w:rsidRPr="305F02FC">
        <w:rPr>
          <w:sz w:val="24"/>
          <w:szCs w:val="24"/>
        </w:rPr>
        <w:t xml:space="preserve"> 2024). De positieve effecten van inkomsten door vrouwen zijn daardoor vaak structureel en langdurig, wat generaties vooruithelpt. Daarnaast staat vrouwelijk ondernemerschap symbool voor innovatie, zorg voor duurzaamheid en sociaal engagement. </w:t>
      </w:r>
      <w:r w:rsidR="3D441417" w:rsidRPr="305F02FC">
        <w:rPr>
          <w:sz w:val="24"/>
          <w:szCs w:val="24"/>
        </w:rPr>
        <w:t>Over het algemeen lanceren v</w:t>
      </w:r>
      <w:r w:rsidR="005121EC" w:rsidRPr="305F02FC">
        <w:rPr>
          <w:sz w:val="24"/>
          <w:szCs w:val="24"/>
        </w:rPr>
        <w:t xml:space="preserve">rouwen proportioneel meer duurzame en impactgerichte bedrijven (World </w:t>
      </w:r>
      <w:proofErr w:type="spellStart"/>
      <w:r w:rsidR="005121EC" w:rsidRPr="305F02FC">
        <w:rPr>
          <w:sz w:val="24"/>
          <w:szCs w:val="24"/>
        </w:rPr>
        <w:t>Economic</w:t>
      </w:r>
      <w:proofErr w:type="spellEnd"/>
      <w:r w:rsidR="005121EC" w:rsidRPr="305F02FC">
        <w:rPr>
          <w:sz w:val="24"/>
          <w:szCs w:val="24"/>
        </w:rPr>
        <w:t xml:space="preserve"> Forum). Uiteraard zijn er verschillen per context, cultuur en individuen maar in de grote lijnen bevestigen cijfers deze tendens wereldwijd. Dit maakt dat het investeren in vrouwelijke economische participatie extra kosteneffectief is.  </w:t>
      </w:r>
    </w:p>
    <w:p w14:paraId="7EC3581F" w14:textId="32423AFF" w:rsidR="305F02FC" w:rsidRDefault="305F02FC" w:rsidP="305F02FC">
      <w:pPr>
        <w:spacing w:after="0" w:line="240" w:lineRule="auto"/>
        <w:jc w:val="both"/>
        <w:rPr>
          <w:sz w:val="24"/>
          <w:szCs w:val="24"/>
        </w:rPr>
      </w:pPr>
    </w:p>
    <w:p w14:paraId="2A2CECDC" w14:textId="7FA44223" w:rsidR="008307D5" w:rsidRPr="00A12E2B" w:rsidRDefault="005121EC" w:rsidP="002D330F">
      <w:pPr>
        <w:spacing w:after="0" w:line="240" w:lineRule="auto"/>
        <w:jc w:val="both"/>
        <w:rPr>
          <w:sz w:val="24"/>
          <w:szCs w:val="24"/>
        </w:rPr>
      </w:pPr>
      <w:r w:rsidRPr="5DC1DF72">
        <w:rPr>
          <w:sz w:val="24"/>
          <w:szCs w:val="24"/>
        </w:rPr>
        <w:t xml:space="preserve">Kortom, het blijkt dat investeren in vrouwelijk ondernemerschap een multipliereffect heeft: het stimuleert de lokale economie, vermindert armoede en bevordert een bredere empowerment. </w:t>
      </w:r>
      <w:r w:rsidR="008307D5" w:rsidRPr="5DC1DF72">
        <w:rPr>
          <w:sz w:val="24"/>
          <w:szCs w:val="24"/>
        </w:rPr>
        <w:t>Economische empowerment van vrouwen is</w:t>
      </w:r>
      <w:r w:rsidRPr="5DC1DF72">
        <w:rPr>
          <w:sz w:val="24"/>
          <w:szCs w:val="24"/>
        </w:rPr>
        <w:t xml:space="preserve"> daarmee dus</w:t>
      </w:r>
      <w:r w:rsidR="008307D5" w:rsidRPr="5DC1DF72">
        <w:rPr>
          <w:sz w:val="24"/>
          <w:szCs w:val="24"/>
        </w:rPr>
        <w:t xml:space="preserve"> essentieel voor </w:t>
      </w:r>
      <w:r w:rsidR="00A44D99" w:rsidRPr="5DC1DF72">
        <w:rPr>
          <w:sz w:val="24"/>
          <w:szCs w:val="24"/>
        </w:rPr>
        <w:t>een verbeterde positie van de vrouw binnen haar gezin en haar gemeenschap</w:t>
      </w:r>
      <w:r w:rsidR="008307D5" w:rsidRPr="5DC1DF72">
        <w:rPr>
          <w:sz w:val="24"/>
          <w:szCs w:val="24"/>
        </w:rPr>
        <w:t>.</w:t>
      </w:r>
      <w:r w:rsidR="00A44D99" w:rsidRPr="5DC1DF72">
        <w:rPr>
          <w:sz w:val="24"/>
          <w:szCs w:val="24"/>
        </w:rPr>
        <w:t xml:space="preserve"> Dit heeft ook uitwerkingen voor haar fysieke veiligheid.</w:t>
      </w:r>
      <w:r w:rsidR="008307D5" w:rsidRPr="5DC1DF72">
        <w:rPr>
          <w:sz w:val="24"/>
          <w:szCs w:val="24"/>
        </w:rPr>
        <w:t xml:space="preserve"> Uit opgedane kennis blijkt dat geldgebrek in het gezin kan leiden tot huiselijk geweld en dat dit minder wordt naarmate het inkomen stijgt.</w:t>
      </w:r>
      <w:r w:rsidR="7B5AC0F9" w:rsidRPr="5DC1DF72">
        <w:rPr>
          <w:sz w:val="24"/>
          <w:szCs w:val="24"/>
        </w:rPr>
        <w:t xml:space="preserve">  </w:t>
      </w:r>
      <w:r w:rsidR="164CD527" w:rsidRPr="5DC1DF72">
        <w:rPr>
          <w:sz w:val="24"/>
          <w:szCs w:val="24"/>
        </w:rPr>
        <w:t xml:space="preserve">Stichting </w:t>
      </w:r>
      <w:proofErr w:type="spellStart"/>
      <w:r w:rsidR="164CD527" w:rsidRPr="5DC1DF72">
        <w:rPr>
          <w:sz w:val="24"/>
          <w:szCs w:val="24"/>
        </w:rPr>
        <w:t>Melania</w:t>
      </w:r>
      <w:proofErr w:type="spellEnd"/>
      <w:r w:rsidR="00A44D99" w:rsidRPr="5DC1DF72">
        <w:rPr>
          <w:sz w:val="24"/>
          <w:szCs w:val="24"/>
        </w:rPr>
        <w:t xml:space="preserve"> is zich hierbij bewust dat in bepaalde contexten </w:t>
      </w:r>
      <w:proofErr w:type="spellStart"/>
      <w:r w:rsidR="00A44D99" w:rsidRPr="5DC1DF72">
        <w:rPr>
          <w:sz w:val="24"/>
          <w:szCs w:val="24"/>
        </w:rPr>
        <w:t>gendergerelateerd</w:t>
      </w:r>
      <w:proofErr w:type="spellEnd"/>
      <w:r w:rsidR="00A44D99" w:rsidRPr="5DC1DF72">
        <w:rPr>
          <w:sz w:val="24"/>
          <w:szCs w:val="24"/>
        </w:rPr>
        <w:t xml:space="preserve"> geweld kan toenemen.</w:t>
      </w:r>
      <w:r w:rsidR="008307D5" w:rsidRPr="5DC1DF72">
        <w:rPr>
          <w:sz w:val="24"/>
          <w:szCs w:val="24"/>
        </w:rPr>
        <w:t xml:space="preserve"> Dit fenomeen wordt vaak verklaard door machtsverschuivingen binnen huishoudens en gemeenschappen, waarbij traditionele genderrollen onder druk komen te staan.</w:t>
      </w:r>
      <w:r w:rsidR="11EB9EB7" w:rsidRPr="5DC1DF72">
        <w:rPr>
          <w:sz w:val="24"/>
          <w:szCs w:val="24"/>
        </w:rPr>
        <w:t xml:space="preserve"> </w:t>
      </w:r>
      <w:r w:rsidR="2A9FA6ED" w:rsidRPr="5DC1DF72">
        <w:rPr>
          <w:sz w:val="24"/>
          <w:szCs w:val="24"/>
        </w:rPr>
        <w:t xml:space="preserve">Stichting </w:t>
      </w:r>
      <w:proofErr w:type="spellStart"/>
      <w:r w:rsidR="2A9FA6ED" w:rsidRPr="5DC1DF72">
        <w:rPr>
          <w:sz w:val="24"/>
          <w:szCs w:val="24"/>
        </w:rPr>
        <w:t>Melania</w:t>
      </w:r>
      <w:proofErr w:type="spellEnd"/>
      <w:r w:rsidR="00A44D99" w:rsidRPr="5DC1DF72">
        <w:rPr>
          <w:sz w:val="24"/>
          <w:szCs w:val="24"/>
        </w:rPr>
        <w:t xml:space="preserve"> stimuleert daarom het werken in vrouwengroepen in plaats van alleen met individuele vrouwen. </w:t>
      </w:r>
      <w:r w:rsidR="008307D5" w:rsidRPr="5DC1DF72">
        <w:rPr>
          <w:sz w:val="24"/>
          <w:szCs w:val="24"/>
        </w:rPr>
        <w:t xml:space="preserve">Door het ondersteunen van de vrouwengroepen wordt de individuele kwetsbaarheid verminderd en ontstaat er een gedeelde sociale en economische basis waarop vrouwen elkaar kunnen versterken en beschermen. </w:t>
      </w:r>
      <w:r w:rsidR="001B1CE2" w:rsidRPr="5DC1DF72">
        <w:rPr>
          <w:sz w:val="24"/>
          <w:szCs w:val="24"/>
        </w:rPr>
        <w:t xml:space="preserve">Vrouwengroepen bieden daarnaast ruimte voor mentorschap en persoonlijke groei. </w:t>
      </w:r>
    </w:p>
    <w:p w14:paraId="780F77A8" w14:textId="65AD8130" w:rsidR="5DC1DF72" w:rsidRDefault="5DC1DF72" w:rsidP="5DC1DF72">
      <w:pPr>
        <w:spacing w:after="0" w:line="240" w:lineRule="auto"/>
        <w:jc w:val="both"/>
        <w:rPr>
          <w:sz w:val="24"/>
          <w:szCs w:val="24"/>
        </w:rPr>
      </w:pPr>
    </w:p>
    <w:p w14:paraId="72530718" w14:textId="157AF790" w:rsidR="00F46955" w:rsidRPr="001B1CE2" w:rsidRDefault="00F46955" w:rsidP="002D330F">
      <w:pPr>
        <w:pStyle w:val="Kop2"/>
        <w:spacing w:after="0"/>
        <w:jc w:val="both"/>
      </w:pPr>
      <w:bookmarkStart w:id="4" w:name="_Toc1509641035"/>
      <w:r>
        <w:t>Het werk van</w:t>
      </w:r>
      <w:r w:rsidR="06D8647E">
        <w:t xml:space="preserve"> Stichting </w:t>
      </w:r>
      <w:proofErr w:type="spellStart"/>
      <w:r w:rsidR="06D8647E">
        <w:t>Melania</w:t>
      </w:r>
      <w:bookmarkEnd w:id="4"/>
      <w:proofErr w:type="spellEnd"/>
    </w:p>
    <w:p w14:paraId="7CD1E61A" w14:textId="4677501F" w:rsidR="008307D5" w:rsidRPr="00F46955" w:rsidRDefault="001C39AE" w:rsidP="3A5A63F0">
      <w:pPr>
        <w:pStyle w:val="Kop3"/>
        <w:spacing w:after="0"/>
        <w:jc w:val="both"/>
        <w:rPr>
          <w:rFonts w:asciiTheme="majorHAnsi" w:hAnsiTheme="majorHAnsi"/>
          <w:sz w:val="24"/>
          <w:szCs w:val="24"/>
        </w:rPr>
      </w:pPr>
      <w:bookmarkStart w:id="5" w:name="_Toc78500625"/>
      <w:r w:rsidRPr="2FCB2EE0">
        <w:rPr>
          <w:rFonts w:asciiTheme="majorHAnsi" w:hAnsiTheme="majorHAnsi"/>
          <w:sz w:val="24"/>
          <w:szCs w:val="24"/>
        </w:rPr>
        <w:t>Visie, missie en doelstellingen</w:t>
      </w:r>
      <w:r w:rsidR="00F46955" w:rsidRPr="2FCB2EE0">
        <w:rPr>
          <w:rFonts w:asciiTheme="majorHAnsi" w:hAnsiTheme="majorHAnsi"/>
          <w:sz w:val="24"/>
          <w:szCs w:val="24"/>
        </w:rPr>
        <w:t xml:space="preserve"> van </w:t>
      </w:r>
      <w:r w:rsidR="2CDD6831" w:rsidRPr="2FCB2EE0">
        <w:rPr>
          <w:rFonts w:asciiTheme="majorHAnsi" w:hAnsiTheme="majorHAnsi"/>
          <w:sz w:val="24"/>
          <w:szCs w:val="24"/>
        </w:rPr>
        <w:t xml:space="preserve">Stichting </w:t>
      </w:r>
      <w:proofErr w:type="spellStart"/>
      <w:r w:rsidR="00F46955" w:rsidRPr="2FCB2EE0">
        <w:rPr>
          <w:rFonts w:asciiTheme="majorHAnsi" w:hAnsiTheme="majorHAnsi"/>
          <w:sz w:val="24"/>
          <w:szCs w:val="24"/>
        </w:rPr>
        <w:t>Melania</w:t>
      </w:r>
      <w:bookmarkEnd w:id="5"/>
      <w:proofErr w:type="spellEnd"/>
    </w:p>
    <w:p w14:paraId="70127B5F" w14:textId="751CB949" w:rsidR="7FB0EC0C" w:rsidRDefault="7FB0EC0C" w:rsidP="002D330F">
      <w:pPr>
        <w:spacing w:after="0" w:line="240" w:lineRule="auto"/>
        <w:jc w:val="both"/>
        <w:rPr>
          <w:i/>
          <w:iCs/>
          <w:sz w:val="24"/>
          <w:szCs w:val="24"/>
        </w:rPr>
      </w:pPr>
    </w:p>
    <w:p w14:paraId="4F94D11D" w14:textId="77777777" w:rsidR="008307D5" w:rsidRPr="00D310BE" w:rsidRDefault="008307D5" w:rsidP="002D330F">
      <w:pPr>
        <w:spacing w:after="0" w:line="240" w:lineRule="auto"/>
        <w:jc w:val="both"/>
        <w:rPr>
          <w:i/>
          <w:iCs/>
          <w:sz w:val="24"/>
          <w:szCs w:val="24"/>
        </w:rPr>
      </w:pPr>
      <w:r w:rsidRPr="7FB0EC0C">
        <w:rPr>
          <w:i/>
          <w:iCs/>
          <w:sz w:val="24"/>
          <w:szCs w:val="24"/>
        </w:rPr>
        <w:t>Visie</w:t>
      </w:r>
    </w:p>
    <w:p w14:paraId="020152CC" w14:textId="05E30D9E" w:rsidR="001C39AE" w:rsidRPr="00D310BE" w:rsidRDefault="256D0026" w:rsidP="3A5A63F0">
      <w:pPr>
        <w:spacing w:after="0" w:line="240" w:lineRule="auto"/>
        <w:jc w:val="both"/>
        <w:rPr>
          <w:rFonts w:ascii="Aptos" w:eastAsia="Aptos" w:hAnsi="Aptos" w:cs="Aptos"/>
          <w:color w:val="000000" w:themeColor="text1"/>
          <w:sz w:val="24"/>
          <w:szCs w:val="24"/>
        </w:rPr>
      </w:pPr>
      <w:r w:rsidRPr="6802A18B">
        <w:rPr>
          <w:rFonts w:ascii="Aptos" w:eastAsia="Aptos" w:hAnsi="Aptos" w:cs="Aptos"/>
          <w:color w:val="000000" w:themeColor="text1"/>
          <w:sz w:val="24"/>
          <w:szCs w:val="24"/>
        </w:rPr>
        <w:t xml:space="preserve">Stichting </w:t>
      </w:r>
      <w:proofErr w:type="spellStart"/>
      <w:r w:rsidR="4E382C0F" w:rsidRPr="6802A18B">
        <w:rPr>
          <w:rFonts w:ascii="Aptos" w:eastAsia="Aptos" w:hAnsi="Aptos" w:cs="Aptos"/>
          <w:color w:val="000000" w:themeColor="text1"/>
          <w:sz w:val="24"/>
          <w:szCs w:val="24"/>
        </w:rPr>
        <w:t>Melania</w:t>
      </w:r>
      <w:proofErr w:type="spellEnd"/>
      <w:r w:rsidR="4E382C0F" w:rsidRPr="6802A18B">
        <w:rPr>
          <w:rFonts w:ascii="Aptos" w:eastAsia="Aptos" w:hAnsi="Aptos" w:cs="Aptos"/>
          <w:color w:val="000000" w:themeColor="text1"/>
          <w:sz w:val="24"/>
          <w:szCs w:val="24"/>
        </w:rPr>
        <w:t xml:space="preserve"> gelooft dat vrouwen een sleutelrol spelen in wereldwijde ontwikkeling. Door te investeren in hun opleiding en economische kansen, dragen we bij aan armoedebestrijding en duurzame</w:t>
      </w:r>
      <w:r w:rsidR="00A44D99" w:rsidRPr="6802A18B">
        <w:rPr>
          <w:rFonts w:ascii="Aptos" w:eastAsia="Aptos" w:hAnsi="Aptos" w:cs="Aptos"/>
          <w:color w:val="000000" w:themeColor="text1"/>
          <w:sz w:val="24"/>
          <w:szCs w:val="24"/>
        </w:rPr>
        <w:t xml:space="preserve"> ontwikkeling van</w:t>
      </w:r>
      <w:r w:rsidR="4E382C0F" w:rsidRPr="6802A18B">
        <w:rPr>
          <w:rFonts w:ascii="Aptos" w:eastAsia="Aptos" w:hAnsi="Aptos" w:cs="Aptos"/>
          <w:color w:val="000000" w:themeColor="text1"/>
          <w:sz w:val="24"/>
          <w:szCs w:val="24"/>
        </w:rPr>
        <w:t xml:space="preserve"> gemeenschappen.</w:t>
      </w:r>
      <w:r w:rsidR="4E382C0F">
        <w:br/>
      </w:r>
      <w:proofErr w:type="spellStart"/>
      <w:r w:rsidR="4E382C0F" w:rsidRPr="6802A18B">
        <w:rPr>
          <w:rFonts w:ascii="Aptos" w:eastAsia="Aptos" w:hAnsi="Aptos" w:cs="Aptos"/>
          <w:color w:val="000000" w:themeColor="text1"/>
          <w:sz w:val="24"/>
          <w:szCs w:val="24"/>
        </w:rPr>
        <w:t>Melania</w:t>
      </w:r>
      <w:proofErr w:type="spellEnd"/>
      <w:r w:rsidR="4E382C0F" w:rsidRPr="6802A18B">
        <w:rPr>
          <w:rFonts w:ascii="Aptos" w:eastAsia="Aptos" w:hAnsi="Aptos" w:cs="Aptos"/>
          <w:color w:val="000000" w:themeColor="text1"/>
          <w:sz w:val="24"/>
          <w:szCs w:val="24"/>
        </w:rPr>
        <w:t xml:space="preserve"> streeft naar een inclusieve samenleving in het mondiale Zuiden waarin vrouwen hun potentieel benutten, </w:t>
      </w:r>
      <w:r w:rsidR="2FD7AF20" w:rsidRPr="6802A18B">
        <w:rPr>
          <w:rFonts w:ascii="Aptos" w:eastAsia="Aptos" w:hAnsi="Aptos" w:cs="Aptos"/>
          <w:color w:val="000000" w:themeColor="text1"/>
          <w:sz w:val="24"/>
          <w:szCs w:val="24"/>
        </w:rPr>
        <w:t xml:space="preserve">hun </w:t>
      </w:r>
      <w:r w:rsidR="4E382C0F" w:rsidRPr="6802A18B">
        <w:rPr>
          <w:rFonts w:ascii="Aptos" w:eastAsia="Aptos" w:hAnsi="Aptos" w:cs="Aptos"/>
          <w:color w:val="000000" w:themeColor="text1"/>
          <w:sz w:val="24"/>
          <w:szCs w:val="24"/>
        </w:rPr>
        <w:t xml:space="preserve">rechten </w:t>
      </w:r>
      <w:r w:rsidR="53AEB404" w:rsidRPr="6802A18B">
        <w:rPr>
          <w:rFonts w:ascii="Aptos" w:eastAsia="Aptos" w:hAnsi="Aptos" w:cs="Aptos"/>
          <w:color w:val="000000" w:themeColor="text1"/>
          <w:sz w:val="24"/>
          <w:szCs w:val="24"/>
        </w:rPr>
        <w:t xml:space="preserve">worden </w:t>
      </w:r>
      <w:r w:rsidR="4E382C0F" w:rsidRPr="6802A18B">
        <w:rPr>
          <w:rFonts w:ascii="Aptos" w:eastAsia="Aptos" w:hAnsi="Aptos" w:cs="Aptos"/>
          <w:color w:val="000000" w:themeColor="text1"/>
          <w:sz w:val="24"/>
          <w:szCs w:val="24"/>
        </w:rPr>
        <w:t>gerespecteerd en zij volwaardig deelnemen op sociaal, maatschappelijk en economisch vlak.</w:t>
      </w:r>
      <w:r w:rsidR="4E382C0F">
        <w:br/>
      </w:r>
      <w:r w:rsidR="4E382C0F" w:rsidRPr="6802A18B">
        <w:rPr>
          <w:rFonts w:ascii="Aptos" w:eastAsia="Aptos" w:hAnsi="Aptos" w:cs="Aptos"/>
          <w:color w:val="000000" w:themeColor="text1"/>
          <w:sz w:val="24"/>
          <w:szCs w:val="24"/>
        </w:rPr>
        <w:t>In Nederland wil</w:t>
      </w:r>
      <w:r w:rsidR="1AD5E4A9" w:rsidRPr="6802A18B">
        <w:rPr>
          <w:rFonts w:ascii="Aptos" w:eastAsia="Aptos" w:hAnsi="Aptos" w:cs="Aptos"/>
          <w:color w:val="000000" w:themeColor="text1"/>
          <w:sz w:val="24"/>
          <w:szCs w:val="24"/>
        </w:rPr>
        <w:t xml:space="preserve"> Stichting </w:t>
      </w:r>
      <w:proofErr w:type="spellStart"/>
      <w:r w:rsidR="1AD5E4A9" w:rsidRPr="6802A18B">
        <w:rPr>
          <w:rFonts w:ascii="Aptos" w:eastAsia="Aptos" w:hAnsi="Aptos" w:cs="Aptos"/>
          <w:color w:val="000000" w:themeColor="text1"/>
          <w:sz w:val="24"/>
          <w:szCs w:val="24"/>
        </w:rPr>
        <w:t>Melania</w:t>
      </w:r>
      <w:proofErr w:type="spellEnd"/>
      <w:r w:rsidR="4E382C0F" w:rsidRPr="6802A18B">
        <w:rPr>
          <w:rFonts w:ascii="Aptos" w:eastAsia="Aptos" w:hAnsi="Aptos" w:cs="Aptos"/>
          <w:color w:val="000000" w:themeColor="text1"/>
          <w:sz w:val="24"/>
          <w:szCs w:val="24"/>
        </w:rPr>
        <w:t xml:space="preserve"> bewustwording creëren over hoe we gezamenlijk kunnen bijdragen aan het versterken van de sociaaleconomische positie van vrouwen wereldwijd.</w:t>
      </w:r>
      <w:r w:rsidR="4E382C0F">
        <w:br/>
      </w:r>
      <w:proofErr w:type="spellStart"/>
      <w:r w:rsidR="4E382C0F" w:rsidRPr="6802A18B">
        <w:rPr>
          <w:rFonts w:ascii="Aptos" w:eastAsia="Aptos" w:hAnsi="Aptos" w:cs="Aptos"/>
          <w:color w:val="000000" w:themeColor="text1"/>
          <w:sz w:val="24"/>
          <w:szCs w:val="24"/>
        </w:rPr>
        <w:t>Sisterhood</w:t>
      </w:r>
      <w:proofErr w:type="spellEnd"/>
      <w:r w:rsidR="4E382C0F" w:rsidRPr="6802A18B">
        <w:rPr>
          <w:rFonts w:ascii="Aptos" w:eastAsia="Aptos" w:hAnsi="Aptos" w:cs="Aptos"/>
          <w:color w:val="000000" w:themeColor="text1"/>
          <w:sz w:val="24"/>
          <w:szCs w:val="24"/>
        </w:rPr>
        <w:t xml:space="preserve"> vormt hierbij de basis, zowel in Nederland als in het mondiale Zuiden.</w:t>
      </w:r>
    </w:p>
    <w:p w14:paraId="1833C464" w14:textId="66799318" w:rsidR="7FB0EC0C" w:rsidRDefault="7FB0EC0C" w:rsidP="002D330F">
      <w:pPr>
        <w:spacing w:after="0" w:line="240" w:lineRule="auto"/>
        <w:jc w:val="both"/>
        <w:rPr>
          <w:i/>
          <w:iCs/>
          <w:sz w:val="24"/>
          <w:szCs w:val="24"/>
        </w:rPr>
      </w:pPr>
    </w:p>
    <w:p w14:paraId="1A4298E8" w14:textId="77777777" w:rsidR="008307D5" w:rsidRPr="00D310BE" w:rsidRDefault="008307D5" w:rsidP="002D330F">
      <w:pPr>
        <w:spacing w:after="0" w:line="240" w:lineRule="auto"/>
        <w:jc w:val="both"/>
        <w:rPr>
          <w:i/>
          <w:iCs/>
          <w:sz w:val="24"/>
          <w:szCs w:val="24"/>
        </w:rPr>
      </w:pPr>
      <w:r w:rsidRPr="7FB0EC0C">
        <w:rPr>
          <w:i/>
          <w:iCs/>
          <w:sz w:val="24"/>
          <w:szCs w:val="24"/>
        </w:rPr>
        <w:t xml:space="preserve">Missie </w:t>
      </w:r>
    </w:p>
    <w:p w14:paraId="1F14D482" w14:textId="562A9EF3" w:rsidR="00A44D99" w:rsidRDefault="38152FB8" w:rsidP="002D330F">
      <w:pPr>
        <w:spacing w:after="0" w:line="240" w:lineRule="auto"/>
        <w:jc w:val="both"/>
      </w:pPr>
      <w:r w:rsidRPr="5DC1DF72">
        <w:rPr>
          <w:rFonts w:ascii="Aptos" w:eastAsia="Aptos" w:hAnsi="Aptos" w:cs="Aptos"/>
          <w:color w:val="000000" w:themeColor="text1"/>
          <w:sz w:val="24"/>
          <w:szCs w:val="24"/>
        </w:rPr>
        <w:t xml:space="preserve">Dit doet </w:t>
      </w:r>
      <w:r w:rsidR="1CC0C12E" w:rsidRPr="5DC1DF72">
        <w:rPr>
          <w:rFonts w:ascii="Aptos" w:eastAsia="Aptos" w:hAnsi="Aptos" w:cs="Aptos"/>
          <w:color w:val="000000" w:themeColor="text1"/>
          <w:sz w:val="24"/>
          <w:szCs w:val="24"/>
        </w:rPr>
        <w:t xml:space="preserve">Stichting </w:t>
      </w:r>
      <w:proofErr w:type="spellStart"/>
      <w:r w:rsidR="2462E611" w:rsidRPr="5DC1DF72">
        <w:rPr>
          <w:rFonts w:ascii="Aptos" w:eastAsia="Aptos" w:hAnsi="Aptos" w:cs="Aptos"/>
          <w:color w:val="000000" w:themeColor="text1"/>
          <w:sz w:val="24"/>
          <w:szCs w:val="24"/>
        </w:rPr>
        <w:t>Melania</w:t>
      </w:r>
      <w:proofErr w:type="spellEnd"/>
      <w:r w:rsidRPr="5DC1DF72">
        <w:rPr>
          <w:rFonts w:ascii="Aptos" w:eastAsia="Aptos" w:hAnsi="Aptos" w:cs="Aptos"/>
          <w:color w:val="000000" w:themeColor="text1"/>
          <w:sz w:val="24"/>
          <w:szCs w:val="24"/>
        </w:rPr>
        <w:t xml:space="preserve"> door </w:t>
      </w:r>
      <w:r w:rsidR="51B3727C" w:rsidRPr="5DC1DF72">
        <w:rPr>
          <w:rFonts w:ascii="Aptos" w:eastAsia="Aptos" w:hAnsi="Aptos" w:cs="Aptos"/>
          <w:color w:val="000000" w:themeColor="text1"/>
          <w:sz w:val="24"/>
          <w:szCs w:val="24"/>
        </w:rPr>
        <w:t xml:space="preserve">een eenmalige financiering te verschaffen aan </w:t>
      </w:r>
      <w:r w:rsidRPr="5DC1DF72">
        <w:rPr>
          <w:rFonts w:ascii="Aptos" w:eastAsia="Aptos" w:hAnsi="Aptos" w:cs="Aptos"/>
          <w:color w:val="000000" w:themeColor="text1"/>
          <w:sz w:val="24"/>
          <w:szCs w:val="24"/>
        </w:rPr>
        <w:t>kleinschalige</w:t>
      </w:r>
      <w:r w:rsidR="51B16873" w:rsidRPr="5DC1DF72">
        <w:rPr>
          <w:rFonts w:ascii="Aptos" w:eastAsia="Aptos" w:hAnsi="Aptos" w:cs="Aptos"/>
          <w:color w:val="000000" w:themeColor="text1"/>
          <w:sz w:val="24"/>
          <w:szCs w:val="24"/>
        </w:rPr>
        <w:t xml:space="preserve"> projecten die </w:t>
      </w:r>
      <w:proofErr w:type="spellStart"/>
      <w:r w:rsidR="51B16873" w:rsidRPr="5DC1DF72">
        <w:rPr>
          <w:rFonts w:ascii="Aptos" w:eastAsia="Aptos" w:hAnsi="Aptos" w:cs="Aptos"/>
          <w:color w:val="000000" w:themeColor="text1"/>
          <w:sz w:val="24"/>
          <w:szCs w:val="24"/>
        </w:rPr>
        <w:t>inkomensgenererende</w:t>
      </w:r>
      <w:proofErr w:type="spellEnd"/>
      <w:r w:rsidR="51B16873" w:rsidRPr="5DC1DF72">
        <w:rPr>
          <w:rFonts w:ascii="Aptos" w:eastAsia="Aptos" w:hAnsi="Aptos" w:cs="Aptos"/>
          <w:color w:val="000000" w:themeColor="text1"/>
          <w:sz w:val="24"/>
          <w:szCs w:val="24"/>
        </w:rPr>
        <w:t xml:space="preserve"> activiteiten en scholing combineren met aandacht voor gendergelijkheid en duurzaamheid</w:t>
      </w:r>
      <w:r w:rsidR="5ED13CC2" w:rsidRPr="5DC1DF72">
        <w:rPr>
          <w:rFonts w:ascii="Aptos" w:eastAsia="Aptos" w:hAnsi="Aptos" w:cs="Aptos"/>
          <w:color w:val="000000" w:themeColor="text1"/>
          <w:sz w:val="24"/>
          <w:szCs w:val="24"/>
        </w:rPr>
        <w:t>.</w:t>
      </w:r>
      <w:r w:rsidR="00A44D99">
        <w:t xml:space="preserve"> </w:t>
      </w:r>
      <w:r w:rsidRPr="5DC1DF72">
        <w:rPr>
          <w:rFonts w:ascii="Aptos" w:eastAsia="Aptos" w:hAnsi="Aptos" w:cs="Aptos"/>
          <w:color w:val="000000" w:themeColor="text1"/>
          <w:sz w:val="24"/>
          <w:szCs w:val="24"/>
        </w:rPr>
        <w:t>Binnen deze projecten staat eigenaarschap centraal: vrouwen nemen zelf het</w:t>
      </w:r>
      <w:r w:rsidR="00A44D99" w:rsidRPr="5DC1DF72">
        <w:rPr>
          <w:rFonts w:ascii="Aptos" w:eastAsia="Aptos" w:hAnsi="Aptos" w:cs="Aptos"/>
          <w:color w:val="000000" w:themeColor="text1"/>
          <w:sz w:val="24"/>
          <w:szCs w:val="24"/>
        </w:rPr>
        <w:t xml:space="preserve"> </w:t>
      </w:r>
      <w:r w:rsidRPr="5DC1DF72">
        <w:rPr>
          <w:rFonts w:ascii="Aptos" w:eastAsia="Aptos" w:hAnsi="Aptos" w:cs="Aptos"/>
          <w:color w:val="000000" w:themeColor="text1"/>
          <w:sz w:val="24"/>
          <w:szCs w:val="24"/>
        </w:rPr>
        <w:t>initiatief en ontwikkelen hun onderneming.</w:t>
      </w:r>
      <w:r w:rsidR="00A44D99">
        <w:t xml:space="preserve"> </w:t>
      </w:r>
    </w:p>
    <w:p w14:paraId="304BB7E9" w14:textId="77777777" w:rsidR="00A44D99" w:rsidRDefault="00A44D99" w:rsidP="002D330F">
      <w:pPr>
        <w:spacing w:after="0" w:line="240" w:lineRule="auto"/>
        <w:jc w:val="both"/>
      </w:pPr>
    </w:p>
    <w:p w14:paraId="3E840F2C" w14:textId="180B642C" w:rsidR="008307D5" w:rsidRPr="007E2165" w:rsidRDefault="38152FB8" w:rsidP="002D330F">
      <w:pPr>
        <w:spacing w:after="0" w:line="240" w:lineRule="auto"/>
        <w:jc w:val="both"/>
        <w:rPr>
          <w:rFonts w:ascii="Aptos" w:eastAsia="Aptos" w:hAnsi="Aptos" w:cs="Aptos"/>
          <w:color w:val="000000" w:themeColor="text1"/>
          <w:sz w:val="24"/>
          <w:szCs w:val="24"/>
        </w:rPr>
      </w:pPr>
      <w:r w:rsidRPr="5DC1DF72">
        <w:rPr>
          <w:rFonts w:ascii="Aptos" w:eastAsia="Aptos" w:hAnsi="Aptos" w:cs="Aptos"/>
          <w:color w:val="000000" w:themeColor="text1"/>
          <w:sz w:val="24"/>
          <w:szCs w:val="24"/>
        </w:rPr>
        <w:t>In Nederland werkt</w:t>
      </w:r>
      <w:r w:rsidR="2AD06522" w:rsidRPr="5DC1DF72">
        <w:rPr>
          <w:rFonts w:ascii="Aptos" w:eastAsia="Aptos" w:hAnsi="Aptos" w:cs="Aptos"/>
          <w:color w:val="000000" w:themeColor="text1"/>
          <w:sz w:val="24"/>
          <w:szCs w:val="24"/>
        </w:rPr>
        <w:t xml:space="preserve"> Stichting</w:t>
      </w:r>
      <w:r w:rsidRPr="5DC1DF72">
        <w:rPr>
          <w:rFonts w:ascii="Aptos" w:eastAsia="Aptos" w:hAnsi="Aptos" w:cs="Aptos"/>
          <w:color w:val="000000" w:themeColor="text1"/>
          <w:sz w:val="24"/>
          <w:szCs w:val="24"/>
        </w:rPr>
        <w:t xml:space="preserve"> </w:t>
      </w:r>
      <w:proofErr w:type="spellStart"/>
      <w:r w:rsidRPr="5DC1DF72">
        <w:rPr>
          <w:rFonts w:ascii="Aptos" w:eastAsia="Aptos" w:hAnsi="Aptos" w:cs="Aptos"/>
          <w:color w:val="000000" w:themeColor="text1"/>
          <w:sz w:val="24"/>
          <w:szCs w:val="24"/>
        </w:rPr>
        <w:t>M</w:t>
      </w:r>
      <w:r w:rsidR="2E77D53B" w:rsidRPr="5DC1DF72">
        <w:rPr>
          <w:rFonts w:ascii="Aptos" w:eastAsia="Aptos" w:hAnsi="Aptos" w:cs="Aptos"/>
          <w:color w:val="000000" w:themeColor="text1"/>
          <w:sz w:val="24"/>
          <w:szCs w:val="24"/>
        </w:rPr>
        <w:t>elania</w:t>
      </w:r>
      <w:proofErr w:type="spellEnd"/>
      <w:r w:rsidRPr="5DC1DF72">
        <w:rPr>
          <w:rFonts w:ascii="Aptos" w:eastAsia="Aptos" w:hAnsi="Aptos" w:cs="Aptos"/>
          <w:color w:val="000000" w:themeColor="text1"/>
          <w:sz w:val="24"/>
          <w:szCs w:val="24"/>
        </w:rPr>
        <w:t xml:space="preserve"> transparant en effectief met een betrokken team van vrijwilligers die hun deskundigheid inzetten om </w:t>
      </w:r>
      <w:r w:rsidR="00A12E2B" w:rsidRPr="5DC1DF72">
        <w:rPr>
          <w:rFonts w:ascii="Aptos" w:eastAsia="Aptos" w:hAnsi="Aptos" w:cs="Aptos"/>
          <w:color w:val="000000" w:themeColor="text1"/>
          <w:sz w:val="24"/>
          <w:szCs w:val="24"/>
        </w:rPr>
        <w:t xml:space="preserve">te faciliteren in de realisatie van </w:t>
      </w:r>
      <w:r w:rsidRPr="5DC1DF72">
        <w:rPr>
          <w:rFonts w:ascii="Aptos" w:eastAsia="Aptos" w:hAnsi="Aptos" w:cs="Aptos"/>
          <w:color w:val="000000" w:themeColor="text1"/>
          <w:sz w:val="24"/>
          <w:szCs w:val="24"/>
        </w:rPr>
        <w:t>deze projecten</w:t>
      </w:r>
      <w:r w:rsidR="00A12E2B" w:rsidRPr="5DC1DF72">
        <w:rPr>
          <w:rFonts w:ascii="Aptos" w:eastAsia="Aptos" w:hAnsi="Aptos" w:cs="Aptos"/>
          <w:color w:val="000000" w:themeColor="text1"/>
          <w:sz w:val="24"/>
          <w:szCs w:val="24"/>
        </w:rPr>
        <w:t xml:space="preserve"> </w:t>
      </w:r>
      <w:r w:rsidRPr="5DC1DF72">
        <w:rPr>
          <w:rFonts w:ascii="Aptos" w:eastAsia="Aptos" w:hAnsi="Aptos" w:cs="Aptos"/>
          <w:color w:val="000000" w:themeColor="text1"/>
          <w:sz w:val="24"/>
          <w:szCs w:val="24"/>
        </w:rPr>
        <w:t xml:space="preserve">en de </w:t>
      </w:r>
      <w:r w:rsidR="735CE330" w:rsidRPr="5DC1DF72">
        <w:rPr>
          <w:rFonts w:ascii="Aptos" w:eastAsia="Aptos" w:hAnsi="Aptos" w:cs="Aptos"/>
          <w:color w:val="000000" w:themeColor="text1"/>
          <w:sz w:val="24"/>
          <w:szCs w:val="24"/>
        </w:rPr>
        <w:t xml:space="preserve">achterban te informeren hoe zij zich in kunnen zetten om </w:t>
      </w:r>
      <w:r w:rsidR="01E7DE5E" w:rsidRPr="5DC1DF72">
        <w:rPr>
          <w:rFonts w:ascii="Aptos" w:eastAsia="Aptos" w:hAnsi="Aptos" w:cs="Aptos"/>
          <w:color w:val="000000" w:themeColor="text1"/>
          <w:sz w:val="24"/>
          <w:szCs w:val="24"/>
        </w:rPr>
        <w:t>de vrouwengroepen te versterken.</w:t>
      </w:r>
    </w:p>
    <w:p w14:paraId="76C259FF" w14:textId="0BDF3D7C" w:rsidR="7FB0EC0C" w:rsidRDefault="7FB0EC0C" w:rsidP="002D330F">
      <w:pPr>
        <w:spacing w:after="0" w:line="240" w:lineRule="auto"/>
        <w:jc w:val="both"/>
        <w:rPr>
          <w:i/>
          <w:iCs/>
          <w:sz w:val="24"/>
          <w:szCs w:val="24"/>
        </w:rPr>
      </w:pPr>
    </w:p>
    <w:p w14:paraId="6B46E93E" w14:textId="77777777" w:rsidR="008307D5" w:rsidRPr="007E2165" w:rsidRDefault="008307D5" w:rsidP="002D330F">
      <w:pPr>
        <w:spacing w:after="0" w:line="240" w:lineRule="auto"/>
        <w:jc w:val="both"/>
        <w:rPr>
          <w:i/>
          <w:iCs/>
          <w:sz w:val="24"/>
          <w:szCs w:val="24"/>
        </w:rPr>
      </w:pPr>
      <w:r w:rsidRPr="7FB0EC0C">
        <w:rPr>
          <w:i/>
          <w:iCs/>
          <w:sz w:val="24"/>
          <w:szCs w:val="24"/>
        </w:rPr>
        <w:t xml:space="preserve">Doelstellingen </w:t>
      </w:r>
    </w:p>
    <w:p w14:paraId="2B98599D" w14:textId="1624C4CC" w:rsidR="008307D5" w:rsidRDefault="008307D5" w:rsidP="002D330F">
      <w:pPr>
        <w:spacing w:after="0" w:line="240" w:lineRule="auto"/>
        <w:jc w:val="both"/>
        <w:rPr>
          <w:sz w:val="24"/>
          <w:szCs w:val="24"/>
        </w:rPr>
      </w:pPr>
      <w:r w:rsidRPr="7FB0EC0C">
        <w:rPr>
          <w:sz w:val="24"/>
          <w:szCs w:val="24"/>
        </w:rPr>
        <w:t xml:space="preserve">Het investeren in vrouwen heeft een positief effect op armoedebestrijding, economische vooruitgang en gendergelijkheid tussen vrouwen en mannen. </w:t>
      </w:r>
    </w:p>
    <w:p w14:paraId="0D2B4040" w14:textId="73367B59" w:rsidR="001B1CE2" w:rsidRPr="001B1CE2" w:rsidRDefault="5A22AF0E" w:rsidP="002D330F">
      <w:pPr>
        <w:spacing w:after="0" w:line="240" w:lineRule="auto"/>
        <w:jc w:val="both"/>
        <w:rPr>
          <w:sz w:val="24"/>
          <w:szCs w:val="24"/>
        </w:rPr>
      </w:pPr>
      <w:r w:rsidRPr="5DC1DF72">
        <w:rPr>
          <w:sz w:val="24"/>
          <w:szCs w:val="24"/>
        </w:rPr>
        <w:t xml:space="preserve">In de gemeenschappen waar </w:t>
      </w:r>
      <w:r w:rsidR="5274937B" w:rsidRPr="5DC1DF72">
        <w:rPr>
          <w:sz w:val="24"/>
          <w:szCs w:val="24"/>
        </w:rPr>
        <w:t xml:space="preserve">Stichting </w:t>
      </w:r>
      <w:proofErr w:type="spellStart"/>
      <w:r w:rsidRPr="5DC1DF72">
        <w:rPr>
          <w:sz w:val="24"/>
          <w:szCs w:val="24"/>
        </w:rPr>
        <w:t>Melania</w:t>
      </w:r>
      <w:proofErr w:type="spellEnd"/>
      <w:r w:rsidRPr="5DC1DF72">
        <w:rPr>
          <w:sz w:val="24"/>
          <w:szCs w:val="24"/>
        </w:rPr>
        <w:t xml:space="preserve"> projecten ondersteunt, zijn vrouwen beter in staat hun gezin te onderhouden, raken zij betrokken bij besluitvormingsprocessen in de gemeenschap en komen ze op voor hun rechten.  </w:t>
      </w:r>
    </w:p>
    <w:p w14:paraId="2DCD1193" w14:textId="4C225C37" w:rsidR="001B1CE2" w:rsidRPr="001B1CE2" w:rsidRDefault="001B1CE2" w:rsidP="002D330F">
      <w:pPr>
        <w:spacing w:after="0" w:line="240" w:lineRule="auto"/>
        <w:jc w:val="both"/>
        <w:rPr>
          <w:sz w:val="24"/>
          <w:szCs w:val="24"/>
        </w:rPr>
      </w:pPr>
    </w:p>
    <w:p w14:paraId="7461A3E1" w14:textId="60D8DF5B" w:rsidR="001B1CE2" w:rsidRPr="00F46955" w:rsidRDefault="002706C2" w:rsidP="5DC1DF72">
      <w:pPr>
        <w:pStyle w:val="Kop3"/>
        <w:spacing w:after="0"/>
        <w:jc w:val="both"/>
        <w:rPr>
          <w:rFonts w:asciiTheme="majorHAnsi" w:hAnsiTheme="majorHAnsi"/>
          <w:sz w:val="24"/>
          <w:szCs w:val="24"/>
        </w:rPr>
      </w:pPr>
      <w:bookmarkStart w:id="6" w:name="_Toc471522968"/>
      <w:r w:rsidRPr="2FCB2EE0">
        <w:rPr>
          <w:rFonts w:asciiTheme="majorHAnsi" w:hAnsiTheme="majorHAnsi"/>
          <w:sz w:val="24"/>
          <w:szCs w:val="24"/>
        </w:rPr>
        <w:t>Onze werkwijze</w:t>
      </w:r>
      <w:bookmarkEnd w:id="6"/>
    </w:p>
    <w:p w14:paraId="13CC9B61" w14:textId="6C4D744E" w:rsidR="00F46955" w:rsidRPr="00A12E2B" w:rsidRDefault="002706C2" w:rsidP="5DC1DF72">
      <w:pPr>
        <w:spacing w:after="0" w:line="240" w:lineRule="auto"/>
        <w:jc w:val="both"/>
        <w:textAlignment w:val="baseline"/>
        <w:rPr>
          <w:rFonts w:eastAsia="Times New Roman" w:cs="Segoe UI"/>
          <w:color w:val="000000"/>
          <w:kern w:val="0"/>
          <w:sz w:val="24"/>
          <w:szCs w:val="24"/>
          <w14:ligatures w14:val="none"/>
        </w:rPr>
      </w:pPr>
      <w:r w:rsidRPr="00A12E2B">
        <w:rPr>
          <w:rFonts w:eastAsia="Times New Roman" w:cs="Segoe UI"/>
          <w:color w:val="000000"/>
          <w:kern w:val="0"/>
          <w:sz w:val="24"/>
          <w:szCs w:val="24"/>
          <w14:ligatures w14:val="none"/>
        </w:rPr>
        <w:t xml:space="preserve">Bij </w:t>
      </w:r>
      <w:r w:rsidR="1516E569" w:rsidRPr="00A12E2B">
        <w:rPr>
          <w:rFonts w:eastAsia="Times New Roman" w:cs="Segoe UI"/>
          <w:color w:val="000000"/>
          <w:kern w:val="0"/>
          <w:sz w:val="24"/>
          <w:szCs w:val="24"/>
          <w14:ligatures w14:val="none"/>
        </w:rPr>
        <w:t xml:space="preserve">Stichting </w:t>
      </w:r>
      <w:proofErr w:type="spellStart"/>
      <w:r w:rsidR="1516E569" w:rsidRPr="00A12E2B">
        <w:rPr>
          <w:rFonts w:eastAsia="Times New Roman" w:cs="Segoe UI"/>
          <w:color w:val="000000"/>
          <w:kern w:val="0"/>
          <w:sz w:val="24"/>
          <w:szCs w:val="24"/>
          <w14:ligatures w14:val="none"/>
        </w:rPr>
        <w:t>Melania</w:t>
      </w:r>
      <w:proofErr w:type="spellEnd"/>
      <w:r w:rsidRPr="00A12E2B">
        <w:rPr>
          <w:rFonts w:eastAsia="Times New Roman" w:cs="Segoe UI"/>
          <w:color w:val="000000"/>
          <w:kern w:val="0"/>
          <w:sz w:val="24"/>
          <w:szCs w:val="24"/>
          <w14:ligatures w14:val="none"/>
        </w:rPr>
        <w:t xml:space="preserve"> geloven we in de kracht van vrouwen als drijvende kracht achter verandering. </w:t>
      </w:r>
      <w:r w:rsidRPr="5DC1DF72">
        <w:rPr>
          <w:rFonts w:eastAsia="Times New Roman" w:cs="Segoe UI"/>
          <w:color w:val="000000" w:themeColor="text1"/>
          <w:sz w:val="24"/>
          <w:szCs w:val="24"/>
        </w:rPr>
        <w:t>Kernwaarden die onze werkwijze vormgeven en</w:t>
      </w:r>
      <w:r w:rsidRPr="00A12E2B">
        <w:rPr>
          <w:rFonts w:eastAsia="Times New Roman" w:cs="Segoe UI"/>
          <w:color w:val="000000"/>
          <w:kern w:val="0"/>
          <w:sz w:val="24"/>
          <w:szCs w:val="24"/>
          <w14:ligatures w14:val="none"/>
        </w:rPr>
        <w:t xml:space="preserve"> onderscheidend maken zijn</w:t>
      </w:r>
      <w:r w:rsidR="2F3AE32F" w:rsidRPr="00A12E2B">
        <w:rPr>
          <w:rFonts w:eastAsia="Times New Roman" w:cs="Segoe UI"/>
          <w:color w:val="000000"/>
          <w:kern w:val="0"/>
          <w:sz w:val="24"/>
          <w:szCs w:val="24"/>
          <w14:ligatures w14:val="none"/>
        </w:rPr>
        <w:t>:</w:t>
      </w:r>
      <w:r w:rsidRPr="00A12E2B">
        <w:rPr>
          <w:rFonts w:eastAsia="Times New Roman" w:cs="Segoe UI"/>
          <w:color w:val="000000"/>
          <w:kern w:val="0"/>
          <w:sz w:val="24"/>
          <w:szCs w:val="24"/>
          <w14:ligatures w14:val="none"/>
        </w:rPr>
        <w:t xml:space="preserve"> </w:t>
      </w:r>
      <w:r w:rsidR="73A94F60" w:rsidRPr="00A12E2B">
        <w:rPr>
          <w:rFonts w:eastAsia="Times New Roman" w:cs="Segoe UI"/>
          <w:color w:val="000000"/>
          <w:kern w:val="0"/>
          <w:sz w:val="24"/>
          <w:szCs w:val="24"/>
          <w14:ligatures w14:val="none"/>
        </w:rPr>
        <w:t xml:space="preserve">vrijwilligers; </w:t>
      </w:r>
      <w:r w:rsidRPr="00A12E2B">
        <w:rPr>
          <w:rFonts w:eastAsia="Times New Roman" w:cs="Segoe UI"/>
          <w:color w:val="000000"/>
          <w:kern w:val="0"/>
          <w:sz w:val="24"/>
          <w:szCs w:val="24"/>
          <w14:ligatures w14:val="none"/>
        </w:rPr>
        <w:t xml:space="preserve">vrouwengroepen; </w:t>
      </w:r>
      <w:r w:rsidR="32E6AFE8" w:rsidRPr="00A12E2B">
        <w:rPr>
          <w:rFonts w:eastAsia="Times New Roman" w:cs="Segoe UI"/>
          <w:color w:val="000000"/>
          <w:kern w:val="0"/>
          <w:sz w:val="24"/>
          <w:szCs w:val="24"/>
          <w14:ligatures w14:val="none"/>
        </w:rPr>
        <w:t xml:space="preserve">empowerment; </w:t>
      </w:r>
      <w:r w:rsidR="32E6AFE8" w:rsidRPr="5DC1DF72">
        <w:rPr>
          <w:rFonts w:ascii="Aptos" w:eastAsia="Aptos" w:hAnsi="Aptos" w:cs="Aptos"/>
          <w:color w:val="000000" w:themeColor="text1"/>
          <w:sz w:val="24"/>
          <w:szCs w:val="24"/>
        </w:rPr>
        <w:t xml:space="preserve">startkapitaal; </w:t>
      </w:r>
      <w:r w:rsidRPr="00A12E2B">
        <w:rPr>
          <w:rFonts w:eastAsia="Times New Roman" w:cs="Segoe UI"/>
          <w:color w:val="000000"/>
          <w:kern w:val="0"/>
          <w:sz w:val="24"/>
          <w:szCs w:val="24"/>
          <w14:ligatures w14:val="none"/>
        </w:rPr>
        <w:t>initiatief van onderaf</w:t>
      </w:r>
      <w:r w:rsidR="499386E8" w:rsidRPr="00A12E2B">
        <w:rPr>
          <w:rFonts w:eastAsia="Times New Roman" w:cs="Segoe UI"/>
          <w:color w:val="000000"/>
          <w:kern w:val="0"/>
          <w:sz w:val="24"/>
          <w:szCs w:val="24"/>
          <w14:ligatures w14:val="none"/>
        </w:rPr>
        <w:t xml:space="preserve"> </w:t>
      </w:r>
      <w:r w:rsidR="00D95ECE" w:rsidRPr="00A12E2B">
        <w:rPr>
          <w:rFonts w:eastAsia="Times New Roman" w:cs="Segoe UI"/>
          <w:color w:val="000000"/>
          <w:kern w:val="0"/>
          <w:sz w:val="24"/>
          <w:szCs w:val="24"/>
          <w14:ligatures w14:val="none"/>
        </w:rPr>
        <w:t xml:space="preserve">en </w:t>
      </w:r>
      <w:proofErr w:type="spellStart"/>
      <w:r w:rsidR="00D95ECE" w:rsidRPr="00A12E2B">
        <w:rPr>
          <w:rFonts w:eastAsia="Times New Roman" w:cs="Segoe UI"/>
          <w:color w:val="000000"/>
          <w:kern w:val="0"/>
          <w:sz w:val="24"/>
          <w:szCs w:val="24"/>
          <w14:ligatures w14:val="none"/>
        </w:rPr>
        <w:t>s</w:t>
      </w:r>
      <w:r w:rsidRPr="00A12E2B">
        <w:rPr>
          <w:rFonts w:eastAsia="Times New Roman" w:cs="Segoe UI"/>
          <w:color w:val="000000"/>
          <w:kern w:val="0"/>
          <w:sz w:val="24"/>
          <w:szCs w:val="24"/>
          <w14:ligatures w14:val="none"/>
        </w:rPr>
        <w:t>isterhood</w:t>
      </w:r>
      <w:proofErr w:type="spellEnd"/>
      <w:r w:rsidR="00D95ECE" w:rsidRPr="00A12E2B">
        <w:rPr>
          <w:rFonts w:eastAsia="Times New Roman" w:cs="Segoe UI"/>
          <w:color w:val="000000"/>
          <w:kern w:val="0"/>
          <w:sz w:val="24"/>
          <w:szCs w:val="24"/>
          <w14:ligatures w14:val="none"/>
        </w:rPr>
        <w:t>.</w:t>
      </w:r>
    </w:p>
    <w:p w14:paraId="4437D4BE" w14:textId="77777777" w:rsidR="007E2165" w:rsidRDefault="007E2165" w:rsidP="002D330F">
      <w:pPr>
        <w:spacing w:after="0" w:line="240" w:lineRule="auto"/>
        <w:jc w:val="both"/>
        <w:textAlignment w:val="baseline"/>
        <w:rPr>
          <w:rFonts w:eastAsia="Times New Roman" w:cs="Segoe UI"/>
          <w:color w:val="000000"/>
          <w:kern w:val="0"/>
          <w:sz w:val="24"/>
          <w:szCs w:val="24"/>
          <w14:ligatures w14:val="none"/>
        </w:rPr>
      </w:pPr>
    </w:p>
    <w:p w14:paraId="7EB7D7D9" w14:textId="2CCD2CB1" w:rsidR="007E2165" w:rsidRDefault="341B7438" w:rsidP="002D330F">
      <w:pPr>
        <w:spacing w:after="0" w:line="240" w:lineRule="auto"/>
        <w:jc w:val="both"/>
        <w:textAlignment w:val="baseline"/>
        <w:rPr>
          <w:rFonts w:eastAsia="Times New Roman" w:cs="Segoe UI"/>
          <w:color w:val="000000"/>
          <w:kern w:val="0"/>
          <w:sz w:val="24"/>
          <w:szCs w:val="24"/>
          <w14:ligatures w14:val="none"/>
        </w:rPr>
      </w:pPr>
      <w:r>
        <w:rPr>
          <w:rFonts w:eastAsia="Times New Roman" w:cs="Segoe UI"/>
          <w:color w:val="000000"/>
          <w:kern w:val="0"/>
          <w:sz w:val="24"/>
          <w:szCs w:val="24"/>
          <w14:ligatures w14:val="none"/>
        </w:rPr>
        <w:t xml:space="preserve">Stichting </w:t>
      </w:r>
      <w:proofErr w:type="spellStart"/>
      <w:r w:rsidR="007E2165">
        <w:rPr>
          <w:rFonts w:eastAsia="Times New Roman" w:cs="Segoe UI"/>
          <w:color w:val="000000"/>
          <w:kern w:val="0"/>
          <w:sz w:val="24"/>
          <w:szCs w:val="24"/>
          <w14:ligatures w14:val="none"/>
        </w:rPr>
        <w:t>Melania</w:t>
      </w:r>
      <w:proofErr w:type="spellEnd"/>
      <w:r w:rsidR="007E2165">
        <w:rPr>
          <w:rFonts w:eastAsia="Times New Roman" w:cs="Segoe UI"/>
          <w:color w:val="000000"/>
          <w:kern w:val="0"/>
          <w:sz w:val="24"/>
          <w:szCs w:val="24"/>
          <w14:ligatures w14:val="none"/>
        </w:rPr>
        <w:t xml:space="preserve"> ontvangt projectaanvragen via de website, de mail of via haar netwerken van intermediairs of samenwerkingsverbanden. Aanvragen worden beoordeeld door de projectcommissies van Afrika, Azië en Latijns-Amerika. </w:t>
      </w:r>
      <w:r w:rsidR="380DD204">
        <w:rPr>
          <w:rFonts w:eastAsia="Times New Roman" w:cs="Segoe UI"/>
          <w:color w:val="000000"/>
          <w:kern w:val="0"/>
          <w:sz w:val="24"/>
          <w:szCs w:val="24"/>
          <w14:ligatures w14:val="none"/>
        </w:rPr>
        <w:t>Het is daarbij essentieel dat contact via de mail mogelijk is.</w:t>
      </w:r>
    </w:p>
    <w:p w14:paraId="14E31B37" w14:textId="77777777" w:rsidR="007E2165" w:rsidRDefault="007E2165" w:rsidP="002D330F">
      <w:pPr>
        <w:spacing w:after="0" w:line="240" w:lineRule="auto"/>
        <w:jc w:val="both"/>
        <w:textAlignment w:val="baseline"/>
        <w:rPr>
          <w:rFonts w:eastAsia="Times New Roman" w:cs="Segoe UI"/>
          <w:color w:val="D13438"/>
          <w:kern w:val="0"/>
          <w:sz w:val="24"/>
          <w:szCs w:val="24"/>
          <w14:ligatures w14:val="none"/>
        </w:rPr>
      </w:pPr>
    </w:p>
    <w:p w14:paraId="52C2A1B0" w14:textId="2DF0E41F" w:rsidR="26E3A36B" w:rsidRDefault="26E3A36B" w:rsidP="310E53CE">
      <w:pPr>
        <w:spacing w:after="0" w:line="240" w:lineRule="auto"/>
        <w:jc w:val="both"/>
        <w:rPr>
          <w:rFonts w:ascii="Aptos" w:eastAsia="Times New Roman" w:hAnsi="Aptos" w:cs="Segoe UI"/>
          <w:color w:val="D13438"/>
          <w:sz w:val="24"/>
          <w:szCs w:val="24"/>
        </w:rPr>
      </w:pPr>
      <w:r w:rsidRPr="6802A18B">
        <w:rPr>
          <w:rFonts w:eastAsia="Times New Roman" w:cs="Segoe UI"/>
          <w:sz w:val="24"/>
          <w:szCs w:val="24"/>
        </w:rPr>
        <w:t>Met onze projecten ondersteunen wij de implementatie van de Duurzame Ontwikkelingsdoelen (</w:t>
      </w:r>
      <w:proofErr w:type="spellStart"/>
      <w:r w:rsidR="78F3B523" w:rsidRPr="6802A18B">
        <w:rPr>
          <w:rFonts w:eastAsia="Times New Roman" w:cs="Segoe UI"/>
          <w:sz w:val="24"/>
          <w:szCs w:val="24"/>
        </w:rPr>
        <w:t>Sustainable</w:t>
      </w:r>
      <w:proofErr w:type="spellEnd"/>
      <w:r w:rsidR="78F3B523" w:rsidRPr="6802A18B">
        <w:rPr>
          <w:rFonts w:eastAsia="Times New Roman" w:cs="Segoe UI"/>
          <w:sz w:val="24"/>
          <w:szCs w:val="24"/>
        </w:rPr>
        <w:t xml:space="preserve"> Development Goals ofwel </w:t>
      </w:r>
      <w:proofErr w:type="spellStart"/>
      <w:r w:rsidRPr="6802A18B">
        <w:rPr>
          <w:rFonts w:eastAsia="Times New Roman" w:cs="Segoe UI"/>
          <w:sz w:val="24"/>
          <w:szCs w:val="24"/>
        </w:rPr>
        <w:t>SDG's</w:t>
      </w:r>
      <w:proofErr w:type="spellEnd"/>
      <w:r w:rsidRPr="6802A18B">
        <w:rPr>
          <w:rFonts w:eastAsia="Times New Roman" w:cs="Segoe UI"/>
          <w:sz w:val="24"/>
          <w:szCs w:val="24"/>
        </w:rPr>
        <w:t xml:space="preserve">). </w:t>
      </w:r>
      <w:r w:rsidR="310E53CE" w:rsidRPr="6802A18B">
        <w:rPr>
          <w:rFonts w:ascii="Aptos" w:eastAsia="Times New Roman" w:hAnsi="Aptos" w:cs="Segoe UI"/>
          <w:sz w:val="24"/>
          <w:szCs w:val="24"/>
        </w:rPr>
        <w:t xml:space="preserve">Dit zijn zeventien doelen om van de wereld een betere plek te maken in 2030. Ze zijn een mondiaal kompas voor uitdagingen als armoede, onderwijs en de klimaatcrisis.  In de projecten van Stichting </w:t>
      </w:r>
      <w:proofErr w:type="spellStart"/>
      <w:r w:rsidR="310E53CE" w:rsidRPr="6802A18B">
        <w:rPr>
          <w:rFonts w:ascii="Aptos" w:eastAsia="Times New Roman" w:hAnsi="Aptos" w:cs="Segoe UI"/>
          <w:sz w:val="24"/>
          <w:szCs w:val="24"/>
        </w:rPr>
        <w:t>Melania</w:t>
      </w:r>
      <w:proofErr w:type="spellEnd"/>
      <w:r w:rsidR="310E53CE" w:rsidRPr="6802A18B">
        <w:rPr>
          <w:rFonts w:ascii="Aptos" w:eastAsia="Times New Roman" w:hAnsi="Aptos" w:cs="Segoe UI"/>
          <w:sz w:val="24"/>
          <w:szCs w:val="24"/>
        </w:rPr>
        <w:t xml:space="preserve"> richten wij ons op doelen 1, 5 en 8. Deze zijn op het gebied van armoedebestrijding, empowerment van vrouwen en economische zelfstandigheid. </w:t>
      </w:r>
    </w:p>
    <w:p w14:paraId="34B9A099" w14:textId="0E737468" w:rsidR="310E53CE" w:rsidRDefault="310E53CE" w:rsidP="310E53CE">
      <w:pPr>
        <w:shd w:val="clear" w:color="auto" w:fill="FFFFFF" w:themeFill="background1"/>
        <w:spacing w:after="0" w:line="240" w:lineRule="auto"/>
        <w:jc w:val="both"/>
        <w:rPr>
          <w:rFonts w:eastAsia="Times New Roman" w:cs="Segoe UI"/>
          <w:sz w:val="24"/>
          <w:szCs w:val="24"/>
        </w:rPr>
      </w:pPr>
    </w:p>
    <w:p w14:paraId="66F6885B" w14:textId="6283B1AB" w:rsidR="00C86EFE" w:rsidRPr="00C86EFE" w:rsidRDefault="00D310BE" w:rsidP="002D330F">
      <w:pPr>
        <w:shd w:val="clear" w:color="auto" w:fill="FFFFFF" w:themeFill="background1"/>
        <w:spacing w:after="0" w:line="240" w:lineRule="auto"/>
        <w:jc w:val="both"/>
        <w:textAlignment w:val="baseline"/>
        <w:rPr>
          <w:rFonts w:eastAsia="Times New Roman" w:cs="Segoe UI"/>
          <w:kern w:val="0"/>
          <w:sz w:val="24"/>
          <w:szCs w:val="24"/>
          <w14:ligatures w14:val="none"/>
        </w:rPr>
      </w:pPr>
      <w:proofErr w:type="spellStart"/>
      <w:r w:rsidRPr="00C86EFE">
        <w:rPr>
          <w:rFonts w:eastAsia="Times New Roman" w:cs="Segoe UI"/>
          <w:kern w:val="0"/>
          <w:sz w:val="24"/>
          <w:szCs w:val="24"/>
          <w14:ligatures w14:val="none"/>
        </w:rPr>
        <w:t>Randvoorwaardelijk</w:t>
      </w:r>
      <w:proofErr w:type="spellEnd"/>
      <w:r w:rsidRPr="00C86EFE">
        <w:rPr>
          <w:rFonts w:eastAsia="Times New Roman" w:cs="Segoe UI"/>
          <w:kern w:val="0"/>
          <w:sz w:val="24"/>
          <w:szCs w:val="24"/>
          <w14:ligatures w14:val="none"/>
        </w:rPr>
        <w:t xml:space="preserve"> is dat het project zich primair richt op een gezamenlijke kleinschalige </w:t>
      </w:r>
      <w:proofErr w:type="spellStart"/>
      <w:r w:rsidRPr="00C86EFE">
        <w:rPr>
          <w:rFonts w:eastAsia="Times New Roman" w:cs="Segoe UI"/>
          <w:kern w:val="0"/>
          <w:sz w:val="24"/>
          <w:szCs w:val="24"/>
          <w14:ligatures w14:val="none"/>
        </w:rPr>
        <w:t>inkomensgenererende</w:t>
      </w:r>
      <w:proofErr w:type="spellEnd"/>
      <w:r w:rsidRPr="00C86EFE">
        <w:rPr>
          <w:rFonts w:eastAsia="Times New Roman" w:cs="Segoe UI"/>
          <w:kern w:val="0"/>
          <w:sz w:val="24"/>
          <w:szCs w:val="24"/>
          <w14:ligatures w14:val="none"/>
        </w:rPr>
        <w:t xml:space="preserve"> activiteit van een groep vrouwen</w:t>
      </w:r>
      <w:r w:rsidR="00C86EFE" w:rsidRPr="00C86EFE">
        <w:rPr>
          <w:rFonts w:eastAsia="Times New Roman" w:cs="Segoe UI"/>
          <w:kern w:val="0"/>
          <w:sz w:val="24"/>
          <w:szCs w:val="24"/>
          <w14:ligatures w14:val="none"/>
        </w:rPr>
        <w:t>. Daarnaast speelt de ontwikkeling van kennis en vaardigheden van de vrouwen een belangrijke rol.</w:t>
      </w:r>
      <w:r w:rsidR="00A12E2B">
        <w:rPr>
          <w:rFonts w:eastAsia="Times New Roman" w:cs="Segoe UI"/>
          <w:kern w:val="0"/>
          <w:sz w:val="24"/>
          <w:szCs w:val="24"/>
          <w14:ligatures w14:val="none"/>
        </w:rPr>
        <w:t xml:space="preserve"> De v</w:t>
      </w:r>
      <w:r w:rsidR="0E18ED9B">
        <w:rPr>
          <w:rFonts w:eastAsia="Times New Roman" w:cs="Segoe UI"/>
          <w:kern w:val="0"/>
          <w:sz w:val="24"/>
          <w:szCs w:val="24"/>
          <w14:ligatures w14:val="none"/>
        </w:rPr>
        <w:t xml:space="preserve">erwachting is </w:t>
      </w:r>
      <w:r w:rsidR="00A12E2B">
        <w:rPr>
          <w:rFonts w:eastAsia="Times New Roman" w:cs="Segoe UI"/>
          <w:kern w:val="0"/>
          <w:sz w:val="24"/>
          <w:szCs w:val="24"/>
          <w14:ligatures w14:val="none"/>
        </w:rPr>
        <w:t xml:space="preserve">dat er al in de projectperiode geld verdiend wordt. </w:t>
      </w:r>
      <w:r w:rsidR="79E52F28" w:rsidRPr="310E53CE">
        <w:rPr>
          <w:rFonts w:eastAsia="Times New Roman" w:cs="Segoe UI"/>
          <w:sz w:val="24"/>
          <w:szCs w:val="24"/>
        </w:rPr>
        <w:t>De projectperiode</w:t>
      </w:r>
      <w:r w:rsidR="73F1B1A8" w:rsidRPr="310E53CE">
        <w:rPr>
          <w:rFonts w:eastAsia="Times New Roman" w:cs="Segoe UI"/>
          <w:sz w:val="24"/>
          <w:szCs w:val="24"/>
        </w:rPr>
        <w:t xml:space="preserve"> (de periode waarin </w:t>
      </w:r>
      <w:proofErr w:type="spellStart"/>
      <w:r w:rsidR="73F1B1A8" w:rsidRPr="310E53CE">
        <w:rPr>
          <w:rFonts w:eastAsia="Times New Roman" w:cs="Segoe UI"/>
          <w:sz w:val="24"/>
          <w:szCs w:val="24"/>
        </w:rPr>
        <w:t>Melania</w:t>
      </w:r>
      <w:proofErr w:type="spellEnd"/>
      <w:r w:rsidR="73F1B1A8" w:rsidRPr="310E53CE">
        <w:rPr>
          <w:rFonts w:eastAsia="Times New Roman" w:cs="Segoe UI"/>
          <w:sz w:val="24"/>
          <w:szCs w:val="24"/>
        </w:rPr>
        <w:t xml:space="preserve"> betrokken is)</w:t>
      </w:r>
      <w:r w:rsidR="79E52F28" w:rsidRPr="310E53CE">
        <w:rPr>
          <w:rFonts w:eastAsia="Times New Roman" w:cs="Segoe UI"/>
          <w:sz w:val="24"/>
          <w:szCs w:val="24"/>
        </w:rPr>
        <w:t xml:space="preserve"> is </w:t>
      </w:r>
      <w:r w:rsidR="075ED624" w:rsidRPr="310E53CE">
        <w:rPr>
          <w:rFonts w:eastAsia="Times New Roman" w:cs="Segoe UI"/>
          <w:sz w:val="24"/>
          <w:szCs w:val="24"/>
        </w:rPr>
        <w:t>maximaal</w:t>
      </w:r>
      <w:r w:rsidR="79E52F28" w:rsidRPr="310E53CE">
        <w:rPr>
          <w:rFonts w:eastAsia="Times New Roman" w:cs="Segoe UI"/>
          <w:sz w:val="24"/>
          <w:szCs w:val="24"/>
        </w:rPr>
        <w:t xml:space="preserve"> 2 jaar. </w:t>
      </w:r>
      <w:r w:rsidR="58D6E0B1" w:rsidRPr="305F02FC">
        <w:rPr>
          <w:rFonts w:eastAsia="Times New Roman" w:cs="Segoe UI"/>
          <w:sz w:val="24"/>
          <w:szCs w:val="24"/>
        </w:rPr>
        <w:t xml:space="preserve">Bij </w:t>
      </w:r>
      <w:r w:rsidR="2A320D33" w:rsidRPr="305F02FC">
        <w:rPr>
          <w:rFonts w:eastAsia="Times New Roman" w:cs="Segoe UI"/>
          <w:sz w:val="24"/>
          <w:szCs w:val="24"/>
        </w:rPr>
        <w:t>de toekenning van het startkapitaal</w:t>
      </w:r>
      <w:r w:rsidR="58D6E0B1" w:rsidRPr="305F02FC">
        <w:rPr>
          <w:rFonts w:eastAsia="Times New Roman" w:cs="Segoe UI"/>
          <w:sz w:val="24"/>
          <w:szCs w:val="24"/>
        </w:rPr>
        <w:t xml:space="preserve"> wordt </w:t>
      </w:r>
      <w:r w:rsidR="1F23782F" w:rsidRPr="305F02FC">
        <w:rPr>
          <w:rFonts w:eastAsia="Times New Roman" w:cs="Segoe UI"/>
          <w:sz w:val="24"/>
          <w:szCs w:val="24"/>
        </w:rPr>
        <w:t xml:space="preserve">nadrukkelijk ook gekeken naar het perspectief op </w:t>
      </w:r>
      <w:r w:rsidR="29DA8C61" w:rsidRPr="305F02FC">
        <w:rPr>
          <w:rFonts w:eastAsia="Times New Roman" w:cs="Segoe UI"/>
          <w:sz w:val="24"/>
          <w:szCs w:val="24"/>
        </w:rPr>
        <w:t>de lange</w:t>
      </w:r>
      <w:r w:rsidR="1F23782F">
        <w:rPr>
          <w:rFonts w:eastAsia="Times New Roman" w:cs="Segoe UI"/>
          <w:kern w:val="0"/>
          <w:sz w:val="24"/>
          <w:szCs w:val="24"/>
          <w14:ligatures w14:val="none"/>
        </w:rPr>
        <w:t xml:space="preserve"> termijn. </w:t>
      </w:r>
      <w:r>
        <w:br/>
      </w:r>
      <w:r w:rsidR="00C86EFE" w:rsidRPr="00C86EFE">
        <w:rPr>
          <w:rFonts w:eastAsia="Times New Roman" w:cs="Segoe UI"/>
          <w:color w:val="000000"/>
          <w:kern w:val="0"/>
          <w:sz w:val="24"/>
          <w:szCs w:val="24"/>
          <w14:ligatures w14:val="none"/>
        </w:rPr>
        <w:t xml:space="preserve">De </w:t>
      </w:r>
      <w:proofErr w:type="spellStart"/>
      <w:r w:rsidR="00C86EFE" w:rsidRPr="00C86EFE">
        <w:rPr>
          <w:rFonts w:eastAsia="Times New Roman" w:cs="Segoe UI"/>
          <w:color w:val="000000"/>
          <w:kern w:val="0"/>
          <w:sz w:val="24"/>
          <w:szCs w:val="24"/>
          <w14:ligatures w14:val="none"/>
        </w:rPr>
        <w:t>inkomensgenererende</w:t>
      </w:r>
      <w:proofErr w:type="spellEnd"/>
      <w:r w:rsidR="00C86EFE" w:rsidRPr="00C86EFE">
        <w:rPr>
          <w:rFonts w:eastAsia="Times New Roman" w:cs="Segoe UI"/>
          <w:color w:val="000000"/>
          <w:kern w:val="0"/>
          <w:sz w:val="24"/>
          <w:szCs w:val="24"/>
          <w14:ligatures w14:val="none"/>
        </w:rPr>
        <w:t xml:space="preserve"> activiteit kan divers zijn: </w:t>
      </w:r>
      <w:r w:rsidR="34CF3148" w:rsidRPr="00C86EFE">
        <w:rPr>
          <w:rFonts w:eastAsia="Times New Roman" w:cs="Segoe UI"/>
          <w:color w:val="000000"/>
          <w:kern w:val="0"/>
          <w:sz w:val="24"/>
          <w:szCs w:val="24"/>
          <w14:ligatures w14:val="none"/>
        </w:rPr>
        <w:t>van meer gevestigde activiteiten</w:t>
      </w:r>
      <w:r w:rsidR="00C86EFE" w:rsidRPr="00C86EFE">
        <w:rPr>
          <w:rFonts w:eastAsia="Times New Roman" w:cs="Segoe UI"/>
          <w:color w:val="000000"/>
          <w:kern w:val="0"/>
          <w:sz w:val="24"/>
          <w:szCs w:val="24"/>
          <w14:ligatures w14:val="none"/>
        </w:rPr>
        <w:t xml:space="preserve"> in de landbouw en veeteelt, in de kleding, voeding of verzorging tot </w:t>
      </w:r>
      <w:r w:rsidR="67DE7CD3" w:rsidRPr="00C86EFE">
        <w:rPr>
          <w:rFonts w:eastAsia="Times New Roman" w:cs="Segoe UI"/>
          <w:color w:val="000000"/>
          <w:kern w:val="0"/>
          <w:sz w:val="24"/>
          <w:szCs w:val="24"/>
          <w14:ligatures w14:val="none"/>
        </w:rPr>
        <w:t>moderner</w:t>
      </w:r>
      <w:r w:rsidR="00C86EFE" w:rsidRPr="00C86EFE">
        <w:rPr>
          <w:rFonts w:eastAsia="Times New Roman" w:cs="Segoe UI"/>
          <w:color w:val="000000"/>
          <w:kern w:val="0"/>
          <w:sz w:val="24"/>
          <w:szCs w:val="24"/>
          <w14:ligatures w14:val="none"/>
        </w:rPr>
        <w:t>e</w:t>
      </w:r>
      <w:r w:rsidR="67DE7CD3" w:rsidRPr="00C86EFE">
        <w:rPr>
          <w:rFonts w:eastAsia="Times New Roman" w:cs="Segoe UI"/>
          <w:color w:val="000000"/>
          <w:kern w:val="0"/>
          <w:sz w:val="24"/>
          <w:szCs w:val="24"/>
          <w14:ligatures w14:val="none"/>
        </w:rPr>
        <w:t xml:space="preserve"> activiteiten</w:t>
      </w:r>
      <w:r w:rsidR="00C86EFE" w:rsidRPr="00C86EFE">
        <w:rPr>
          <w:rFonts w:eastAsia="Times New Roman" w:cs="Segoe UI"/>
          <w:color w:val="000000"/>
          <w:kern w:val="0"/>
          <w:sz w:val="24"/>
          <w:szCs w:val="24"/>
          <w14:ligatures w14:val="none"/>
        </w:rPr>
        <w:t>, zoals in de ICT.</w:t>
      </w:r>
      <w:r w:rsidR="649CF90A" w:rsidRPr="00C86EFE">
        <w:rPr>
          <w:rFonts w:eastAsia="Times New Roman" w:cs="Segoe UI"/>
          <w:color w:val="000000"/>
          <w:kern w:val="0"/>
          <w:sz w:val="24"/>
          <w:szCs w:val="24"/>
          <w14:ligatures w14:val="none"/>
        </w:rPr>
        <w:t xml:space="preserve"> Stichting </w:t>
      </w:r>
      <w:proofErr w:type="spellStart"/>
      <w:r w:rsidR="649CF90A" w:rsidRPr="00C86EFE">
        <w:rPr>
          <w:rFonts w:eastAsia="Times New Roman" w:cs="Segoe UI"/>
          <w:color w:val="000000"/>
          <w:kern w:val="0"/>
          <w:sz w:val="24"/>
          <w:szCs w:val="24"/>
          <w14:ligatures w14:val="none"/>
        </w:rPr>
        <w:t>Melania</w:t>
      </w:r>
      <w:proofErr w:type="spellEnd"/>
      <w:r w:rsidR="00C86EFE" w:rsidRPr="7FB0EC0C">
        <w:rPr>
          <w:rFonts w:eastAsia="Times New Roman" w:cs="Segoe UI"/>
          <w:color w:val="000000" w:themeColor="text1"/>
          <w:sz w:val="24"/>
          <w:szCs w:val="24"/>
        </w:rPr>
        <w:t xml:space="preserve"> verwelkomt projecten met een innovatie</w:t>
      </w:r>
      <w:r w:rsidR="6A3BEB95" w:rsidRPr="7FB0EC0C">
        <w:rPr>
          <w:rFonts w:eastAsia="Times New Roman" w:cs="Segoe UI"/>
          <w:color w:val="000000" w:themeColor="text1"/>
          <w:sz w:val="24"/>
          <w:szCs w:val="24"/>
        </w:rPr>
        <w:t>f</w:t>
      </w:r>
      <w:r w:rsidR="00C86EFE" w:rsidRPr="7FB0EC0C">
        <w:rPr>
          <w:rFonts w:eastAsia="Times New Roman" w:cs="Segoe UI"/>
          <w:color w:val="000000" w:themeColor="text1"/>
          <w:sz w:val="24"/>
          <w:szCs w:val="24"/>
        </w:rPr>
        <w:t xml:space="preserve"> component en schuwt het experiment niet, ook al brengt dit een </w:t>
      </w:r>
      <w:r w:rsidR="78BA29EF" w:rsidRPr="7FB0EC0C">
        <w:rPr>
          <w:rFonts w:eastAsia="Times New Roman" w:cs="Segoe UI"/>
          <w:color w:val="000000" w:themeColor="text1"/>
          <w:sz w:val="24"/>
          <w:szCs w:val="24"/>
        </w:rPr>
        <w:t>kleinere kans</w:t>
      </w:r>
      <w:r w:rsidR="00C86EFE" w:rsidRPr="7FB0EC0C">
        <w:rPr>
          <w:rFonts w:eastAsia="Times New Roman" w:cs="Segoe UI"/>
          <w:color w:val="000000" w:themeColor="text1"/>
          <w:sz w:val="24"/>
          <w:szCs w:val="24"/>
        </w:rPr>
        <w:t xml:space="preserve"> van slagen</w:t>
      </w:r>
      <w:r w:rsidR="53D7656B" w:rsidRPr="7FB0EC0C">
        <w:rPr>
          <w:rFonts w:eastAsia="Times New Roman" w:cs="Segoe UI"/>
          <w:color w:val="000000" w:themeColor="text1"/>
          <w:sz w:val="24"/>
          <w:szCs w:val="24"/>
        </w:rPr>
        <w:t xml:space="preserve"> op de korte termijn</w:t>
      </w:r>
      <w:r w:rsidR="00C86EFE" w:rsidRPr="7FB0EC0C">
        <w:rPr>
          <w:rFonts w:eastAsia="Times New Roman" w:cs="Segoe UI"/>
          <w:color w:val="000000" w:themeColor="text1"/>
          <w:sz w:val="24"/>
          <w:szCs w:val="24"/>
        </w:rPr>
        <w:t xml:space="preserve"> met zich mee.</w:t>
      </w:r>
    </w:p>
    <w:p w14:paraId="412CFE9B" w14:textId="51D339A5" w:rsidR="002706C2" w:rsidRPr="00F92F50" w:rsidRDefault="002706C2" w:rsidP="002D330F">
      <w:pPr>
        <w:spacing w:after="0" w:line="240" w:lineRule="auto"/>
        <w:jc w:val="both"/>
        <w:textAlignment w:val="baseline"/>
        <w:rPr>
          <w:rFonts w:eastAsia="Times New Roman" w:cs="Segoe UI"/>
          <w:kern w:val="0"/>
          <w:sz w:val="24"/>
          <w:szCs w:val="24"/>
          <w14:ligatures w14:val="none"/>
        </w:rPr>
      </w:pPr>
    </w:p>
    <w:p w14:paraId="3829FA89" w14:textId="5C866504" w:rsidR="00D95ECE" w:rsidRPr="00D95ECE" w:rsidRDefault="002706C2" w:rsidP="5DC1DF72">
      <w:pPr>
        <w:spacing w:after="0" w:line="240" w:lineRule="auto"/>
        <w:jc w:val="both"/>
        <w:textAlignment w:val="baseline"/>
        <w:rPr>
          <w:sz w:val="24"/>
          <w:szCs w:val="24"/>
        </w:rPr>
      </w:pPr>
      <w:r>
        <w:rPr>
          <w:rFonts w:eastAsia="Times New Roman" w:cs="Segoe UI"/>
          <w:kern w:val="0"/>
          <w:sz w:val="24"/>
          <w:szCs w:val="24"/>
          <w14:ligatures w14:val="none"/>
        </w:rPr>
        <w:t>Bij goedkeuring geeft</w:t>
      </w:r>
      <w:r w:rsidR="7C8674DC">
        <w:rPr>
          <w:rFonts w:eastAsia="Times New Roman" w:cs="Segoe UI"/>
          <w:kern w:val="0"/>
          <w:sz w:val="24"/>
          <w:szCs w:val="24"/>
          <w14:ligatures w14:val="none"/>
        </w:rPr>
        <w:t xml:space="preserve"> Stichting </w:t>
      </w:r>
      <w:proofErr w:type="spellStart"/>
      <w:r w:rsidR="7C8674DC">
        <w:rPr>
          <w:rFonts w:eastAsia="Times New Roman" w:cs="Segoe UI"/>
          <w:kern w:val="0"/>
          <w:sz w:val="24"/>
          <w:szCs w:val="24"/>
          <w14:ligatures w14:val="none"/>
        </w:rPr>
        <w:t>Melania</w:t>
      </w:r>
      <w:proofErr w:type="spellEnd"/>
      <w:r>
        <w:rPr>
          <w:rFonts w:eastAsia="Times New Roman" w:cs="Segoe UI"/>
          <w:kern w:val="0"/>
          <w:sz w:val="24"/>
          <w:szCs w:val="24"/>
          <w14:ligatures w14:val="none"/>
        </w:rPr>
        <w:t xml:space="preserve"> financiering in de vorm van </w:t>
      </w:r>
      <w:r w:rsidRPr="32AE1230">
        <w:rPr>
          <w:rFonts w:eastAsia="Times New Roman" w:cs="Segoe UI"/>
          <w:i/>
          <w:iCs/>
          <w:kern w:val="0"/>
          <w:sz w:val="24"/>
          <w:szCs w:val="24"/>
          <w14:ligatures w14:val="none"/>
        </w:rPr>
        <w:t>een startkapitaal</w:t>
      </w:r>
      <w:r>
        <w:rPr>
          <w:rFonts w:eastAsia="Times New Roman" w:cs="Segoe UI"/>
          <w:kern w:val="0"/>
          <w:sz w:val="24"/>
          <w:szCs w:val="24"/>
          <w14:ligatures w14:val="none"/>
        </w:rPr>
        <w:t>, in plaats van een lening of subsidie</w:t>
      </w:r>
      <w:r w:rsidR="6E49988E">
        <w:rPr>
          <w:rFonts w:eastAsia="Times New Roman" w:cs="Segoe UI"/>
          <w:kern w:val="0"/>
          <w:sz w:val="24"/>
          <w:szCs w:val="24"/>
          <w14:ligatures w14:val="none"/>
        </w:rPr>
        <w:t>.</w:t>
      </w:r>
      <w:r w:rsidR="6E49988E" w:rsidRPr="5DC1DF72">
        <w:rPr>
          <w:sz w:val="24"/>
          <w:szCs w:val="24"/>
        </w:rPr>
        <w:t xml:space="preserve"> </w:t>
      </w:r>
      <w:r w:rsidR="6E281E0A" w:rsidRPr="5DC1DF72">
        <w:rPr>
          <w:sz w:val="24"/>
          <w:szCs w:val="24"/>
        </w:rPr>
        <w:t xml:space="preserve">Het startkapitaal is een gift en hoeft niet terugbetaald te worden. </w:t>
      </w:r>
      <w:r w:rsidR="1E64DAA6" w:rsidRPr="5DC1DF72">
        <w:rPr>
          <w:sz w:val="24"/>
          <w:szCs w:val="24"/>
        </w:rPr>
        <w:t>Afhankelijk van de grootte van het project kan dit startkapitaal v</w:t>
      </w:r>
      <w:r w:rsidR="27AC2CF7" w:rsidRPr="5DC1DF72">
        <w:rPr>
          <w:sz w:val="24"/>
          <w:szCs w:val="24"/>
        </w:rPr>
        <w:t>a</w:t>
      </w:r>
      <w:r w:rsidR="1E64DAA6" w:rsidRPr="5DC1DF72">
        <w:rPr>
          <w:sz w:val="24"/>
          <w:szCs w:val="24"/>
        </w:rPr>
        <w:t>ri</w:t>
      </w:r>
      <w:r w:rsidR="1AE4336E" w:rsidRPr="5DC1DF72">
        <w:rPr>
          <w:sz w:val="24"/>
          <w:szCs w:val="24"/>
        </w:rPr>
        <w:t xml:space="preserve">ëren </w:t>
      </w:r>
      <w:r w:rsidR="3C948AF5" w:rsidRPr="5DC1DF72">
        <w:rPr>
          <w:sz w:val="24"/>
          <w:szCs w:val="24"/>
        </w:rPr>
        <w:t>van 1000 euro tot 5000 euro. Het geven van een startkapitaal</w:t>
      </w:r>
      <w:r w:rsidR="6E49988E" w:rsidRPr="5DC1DF72">
        <w:rPr>
          <w:sz w:val="24"/>
          <w:szCs w:val="24"/>
        </w:rPr>
        <w:t xml:space="preserve"> is effectiever dan het verstrekken van een lening omdat het de vrouwengroep directe financiële vrijheid biedt zonder de druk van terugbetaling. Dit verlaagt de drempel om een onderneming te starten of economische onafhankelijkheid te bereiken. Bovendien kunnen vrouwen door het ontvangen van dit startkapitaal net wat sneller overwegen om </w:t>
      </w:r>
      <w:r w:rsidR="467018C5" w:rsidRPr="5DC1DF72">
        <w:rPr>
          <w:sz w:val="24"/>
          <w:szCs w:val="24"/>
        </w:rPr>
        <w:t xml:space="preserve">het risico van </w:t>
      </w:r>
      <w:r w:rsidR="6E49988E" w:rsidRPr="5DC1DF72">
        <w:rPr>
          <w:sz w:val="24"/>
          <w:szCs w:val="24"/>
        </w:rPr>
        <w:t xml:space="preserve">een </w:t>
      </w:r>
      <w:r w:rsidR="72A6D4FF" w:rsidRPr="5DC1DF72">
        <w:rPr>
          <w:sz w:val="24"/>
          <w:szCs w:val="24"/>
        </w:rPr>
        <w:t xml:space="preserve">eigen </w:t>
      </w:r>
      <w:r w:rsidR="6E49988E" w:rsidRPr="5DC1DF72">
        <w:rPr>
          <w:sz w:val="24"/>
          <w:szCs w:val="24"/>
        </w:rPr>
        <w:t>onderneming</w:t>
      </w:r>
      <w:r w:rsidR="23A582C0" w:rsidRPr="5DC1DF72">
        <w:rPr>
          <w:sz w:val="24"/>
          <w:szCs w:val="24"/>
        </w:rPr>
        <w:t xml:space="preserve"> starten </w:t>
      </w:r>
      <w:r w:rsidR="1E30881B" w:rsidRPr="5DC1DF72">
        <w:rPr>
          <w:sz w:val="24"/>
          <w:szCs w:val="24"/>
        </w:rPr>
        <w:t>te nemen,</w:t>
      </w:r>
      <w:r w:rsidR="6E49988E" w:rsidRPr="5DC1DF72">
        <w:rPr>
          <w:sz w:val="24"/>
          <w:szCs w:val="24"/>
        </w:rPr>
        <w:t xml:space="preserve"> wat hun zelfvertrouwen en kans op succes vergroot. Het startkapitaal bevordert duurzame groei en vermindert de kans op schulden, wat </w:t>
      </w:r>
      <w:r w:rsidR="73C98226" w:rsidRPr="5DC1DF72">
        <w:rPr>
          <w:sz w:val="24"/>
          <w:szCs w:val="24"/>
        </w:rPr>
        <w:t xml:space="preserve">ook </w:t>
      </w:r>
      <w:r w:rsidR="6E49988E" w:rsidRPr="5DC1DF72">
        <w:rPr>
          <w:sz w:val="24"/>
          <w:szCs w:val="24"/>
        </w:rPr>
        <w:t>belangrijk is in een context van economische ongelijkheid.</w:t>
      </w:r>
    </w:p>
    <w:p w14:paraId="7FC10423" w14:textId="77777777" w:rsidR="002706C2" w:rsidRPr="00F92F50" w:rsidRDefault="002706C2" w:rsidP="002D330F">
      <w:pPr>
        <w:spacing w:after="0" w:line="240" w:lineRule="auto"/>
        <w:jc w:val="both"/>
        <w:textAlignment w:val="baseline"/>
        <w:rPr>
          <w:rFonts w:eastAsia="Times New Roman" w:cs="Segoe UI"/>
          <w:kern w:val="0"/>
          <w:sz w:val="24"/>
          <w:szCs w:val="24"/>
          <w14:ligatures w14:val="none"/>
        </w:rPr>
      </w:pPr>
    </w:p>
    <w:p w14:paraId="359A8FFC" w14:textId="47534FFE" w:rsidR="002706C2" w:rsidRDefault="34DAE957" w:rsidP="51070A79">
      <w:pPr>
        <w:spacing w:after="0" w:line="240" w:lineRule="auto"/>
        <w:jc w:val="both"/>
        <w:textAlignment w:val="baseline"/>
        <w:rPr>
          <w:rFonts w:ascii="Aptos" w:eastAsia="Aptos" w:hAnsi="Aptos" w:cs="Aptos"/>
          <w:color w:val="000000" w:themeColor="text1"/>
          <w:sz w:val="24"/>
          <w:szCs w:val="24"/>
        </w:rPr>
      </w:pPr>
      <w:r w:rsidRPr="00F92F50">
        <w:rPr>
          <w:rFonts w:eastAsia="Times New Roman" w:cs="Segoe UI"/>
          <w:kern w:val="0"/>
          <w:sz w:val="24"/>
          <w:szCs w:val="24"/>
          <w14:ligatures w14:val="none"/>
        </w:rPr>
        <w:t xml:space="preserve">Stichting </w:t>
      </w:r>
      <w:proofErr w:type="spellStart"/>
      <w:r w:rsidR="002706C2" w:rsidRPr="00F92F50">
        <w:rPr>
          <w:rFonts w:eastAsia="Times New Roman" w:cs="Segoe UI"/>
          <w:kern w:val="0"/>
          <w:sz w:val="24"/>
          <w:szCs w:val="24"/>
          <w14:ligatures w14:val="none"/>
        </w:rPr>
        <w:t>Melania</w:t>
      </w:r>
      <w:proofErr w:type="spellEnd"/>
      <w:r w:rsidR="002706C2" w:rsidRPr="00F92F50">
        <w:rPr>
          <w:rFonts w:eastAsia="Times New Roman" w:cs="Segoe UI"/>
          <w:kern w:val="0"/>
          <w:sz w:val="24"/>
          <w:szCs w:val="24"/>
          <w14:ligatures w14:val="none"/>
        </w:rPr>
        <w:t xml:space="preserve"> stimuleert het werken in groepen</w:t>
      </w:r>
      <w:r w:rsidR="002706C2" w:rsidRPr="00B634FF">
        <w:rPr>
          <w:rFonts w:eastAsia="Times New Roman" w:cs="Segoe UI"/>
          <w:kern w:val="0"/>
          <w:sz w:val="24"/>
          <w:szCs w:val="24"/>
          <w14:ligatures w14:val="none"/>
        </w:rPr>
        <w:t>, omdat dit de positie van de individuele vrouwen versterkt. Door samen te werken kunnen vrouwen een krachtiger</w:t>
      </w:r>
      <w:r w:rsidR="50C420A0" w:rsidRPr="00B634FF">
        <w:rPr>
          <w:rFonts w:eastAsia="Times New Roman" w:cs="Segoe UI"/>
          <w:kern w:val="0"/>
          <w:sz w:val="24"/>
          <w:szCs w:val="24"/>
          <w14:ligatures w14:val="none"/>
        </w:rPr>
        <w:t xml:space="preserve">e </w:t>
      </w:r>
      <w:r w:rsidR="002706C2" w:rsidRPr="00B634FF">
        <w:rPr>
          <w:rFonts w:eastAsia="Times New Roman" w:cs="Segoe UI"/>
          <w:kern w:val="0"/>
          <w:sz w:val="24"/>
          <w:szCs w:val="24"/>
          <w14:ligatures w14:val="none"/>
        </w:rPr>
        <w:t>positie in de gemeenschap verwerven.</w:t>
      </w:r>
      <w:r w:rsidR="002706C2" w:rsidRPr="00F92F50">
        <w:rPr>
          <w:rFonts w:eastAsia="Times New Roman" w:cs="Segoe UI"/>
          <w:kern w:val="0"/>
          <w:sz w:val="24"/>
          <w:szCs w:val="24"/>
          <w14:ligatures w14:val="none"/>
        </w:rPr>
        <w:t xml:space="preserve"> </w:t>
      </w:r>
      <w:r w:rsidR="2FAA9E6C" w:rsidRPr="5DC1DF72">
        <w:rPr>
          <w:sz w:val="24"/>
          <w:szCs w:val="24"/>
        </w:rPr>
        <w:t xml:space="preserve">Door het ondersteunen van de vrouwengroepen ontstaat er een gedeelde sociale en economische basis waarop vrouwen elkaar kunnen versterken en beschermen. Vrouwengroepen bieden </w:t>
      </w:r>
      <w:r w:rsidR="729DC849" w:rsidRPr="5DC1DF72">
        <w:rPr>
          <w:sz w:val="24"/>
          <w:szCs w:val="24"/>
        </w:rPr>
        <w:t>ook</w:t>
      </w:r>
      <w:r w:rsidR="2FAA9E6C" w:rsidRPr="5DC1DF72">
        <w:rPr>
          <w:sz w:val="24"/>
          <w:szCs w:val="24"/>
        </w:rPr>
        <w:t xml:space="preserve"> ruimte voor mentorschap en persoonlijke groei.</w:t>
      </w:r>
      <w:r w:rsidR="6640ED97" w:rsidRPr="305F02FC">
        <w:rPr>
          <w:sz w:val="24"/>
          <w:szCs w:val="24"/>
        </w:rPr>
        <w:t xml:space="preserve"> Dit betekent dat de vrouwengroep</w:t>
      </w:r>
      <w:r w:rsidR="6640ED97" w:rsidRPr="305F02FC">
        <w:rPr>
          <w:rFonts w:ascii="Aptos" w:eastAsia="Aptos" w:hAnsi="Aptos" w:cs="Aptos"/>
          <w:color w:val="000000" w:themeColor="text1"/>
          <w:sz w:val="24"/>
          <w:szCs w:val="24"/>
        </w:rPr>
        <w:t xml:space="preserve"> voldoende groot en sterk in samenhang</w:t>
      </w:r>
      <w:r w:rsidR="0376D535" w:rsidRPr="305F02FC">
        <w:rPr>
          <w:rFonts w:ascii="Aptos" w:eastAsia="Aptos" w:hAnsi="Aptos" w:cs="Aptos"/>
          <w:color w:val="000000" w:themeColor="text1"/>
          <w:sz w:val="24"/>
          <w:szCs w:val="24"/>
        </w:rPr>
        <w:t xml:space="preserve"> moet zijn</w:t>
      </w:r>
      <w:r w:rsidR="6640ED97" w:rsidRPr="305F02FC">
        <w:rPr>
          <w:rFonts w:ascii="Aptos" w:eastAsia="Aptos" w:hAnsi="Aptos" w:cs="Aptos"/>
          <w:color w:val="000000" w:themeColor="text1"/>
          <w:sz w:val="24"/>
          <w:szCs w:val="24"/>
        </w:rPr>
        <w:t>. Dit is gemiddeld 10-25 vrouwen. Bij voorkeur is de groep officieel geregistreerd en heeft een eigen bankrekening.</w:t>
      </w:r>
    </w:p>
    <w:p w14:paraId="7CAA37E5" w14:textId="16F1A6FD" w:rsidR="002706C2" w:rsidRDefault="002706C2" w:rsidP="5DC1DF72">
      <w:pPr>
        <w:spacing w:after="0" w:line="240" w:lineRule="auto"/>
        <w:jc w:val="both"/>
        <w:textAlignment w:val="baseline"/>
        <w:rPr>
          <w:rFonts w:eastAsia="Times New Roman" w:cs="Segoe UI"/>
          <w:sz w:val="24"/>
          <w:szCs w:val="24"/>
        </w:rPr>
      </w:pPr>
    </w:p>
    <w:p w14:paraId="2AC89E17" w14:textId="76141AD3" w:rsidR="002706C2" w:rsidRDefault="778DE205" w:rsidP="002D330F">
      <w:pPr>
        <w:spacing w:after="0" w:line="240" w:lineRule="auto"/>
        <w:jc w:val="both"/>
        <w:textAlignment w:val="baseline"/>
        <w:rPr>
          <w:rFonts w:eastAsia="Times New Roman" w:cs="Segoe UI"/>
          <w:color w:val="000000"/>
          <w:kern w:val="0"/>
          <w:sz w:val="24"/>
          <w:szCs w:val="24"/>
          <w14:ligatures w14:val="none"/>
        </w:rPr>
      </w:pPr>
      <w:r w:rsidRPr="00B634FF">
        <w:rPr>
          <w:rFonts w:eastAsia="Times New Roman" w:cs="Segoe UI"/>
          <w:color w:val="000000"/>
          <w:kern w:val="0"/>
          <w:sz w:val="24"/>
          <w:szCs w:val="24"/>
          <w14:ligatures w14:val="none"/>
        </w:rPr>
        <w:t>Daarnaast is o</w:t>
      </w:r>
      <w:r w:rsidR="002706C2" w:rsidRPr="00B634FF">
        <w:rPr>
          <w:rFonts w:eastAsia="Times New Roman" w:cs="Segoe UI"/>
          <w:color w:val="000000"/>
          <w:kern w:val="0"/>
          <w:sz w:val="24"/>
          <w:szCs w:val="24"/>
          <w14:ligatures w14:val="none"/>
        </w:rPr>
        <w:t>nze werkwijze eenvoudig en effectief: door direct te investeren in wat nodig is</w:t>
      </w:r>
      <w:r w:rsidR="26C533F9" w:rsidRPr="00B634FF">
        <w:rPr>
          <w:rFonts w:eastAsia="Times New Roman" w:cs="Segoe UI"/>
          <w:color w:val="000000"/>
          <w:kern w:val="0"/>
          <w:sz w:val="24"/>
          <w:szCs w:val="24"/>
          <w14:ligatures w14:val="none"/>
        </w:rPr>
        <w:t xml:space="preserve"> - </w:t>
      </w:r>
      <w:r w:rsidR="002706C2" w:rsidRPr="00B634FF">
        <w:rPr>
          <w:rFonts w:eastAsia="Times New Roman" w:cs="Segoe UI"/>
          <w:color w:val="000000"/>
          <w:kern w:val="0"/>
          <w:sz w:val="24"/>
          <w:szCs w:val="24"/>
          <w14:ligatures w14:val="none"/>
        </w:rPr>
        <w:t>naaimachines, landbouwgereedschap, een maalmachine voor voerproductie, of juist extra vaardigheidstrainingen in ondernemerschap</w:t>
      </w:r>
      <w:r w:rsidR="596FD1FD" w:rsidRPr="00B634FF">
        <w:rPr>
          <w:rFonts w:eastAsia="Times New Roman" w:cs="Segoe UI"/>
          <w:color w:val="000000"/>
          <w:kern w:val="0"/>
          <w:sz w:val="24"/>
          <w:szCs w:val="24"/>
          <w14:ligatures w14:val="none"/>
        </w:rPr>
        <w:t xml:space="preserve"> - </w:t>
      </w:r>
      <w:r w:rsidR="002706C2" w:rsidRPr="00B634FF">
        <w:rPr>
          <w:rFonts w:eastAsia="Times New Roman" w:cs="Segoe UI"/>
          <w:color w:val="000000"/>
          <w:kern w:val="0"/>
          <w:sz w:val="24"/>
          <w:szCs w:val="24"/>
          <w14:ligatures w14:val="none"/>
        </w:rPr>
        <w:t xml:space="preserve">kunnen vrouwengroepen aan de slag met een eigen onderneming. </w:t>
      </w:r>
      <w:r w:rsidR="00D95ECE">
        <w:rPr>
          <w:rFonts w:eastAsia="Times New Roman" w:cs="Segoe UI"/>
          <w:color w:val="000000"/>
          <w:kern w:val="0"/>
          <w:sz w:val="24"/>
          <w:szCs w:val="24"/>
          <w14:ligatures w14:val="none"/>
        </w:rPr>
        <w:t>Vrouwengroepen bepalen zelf</w:t>
      </w:r>
      <w:r w:rsidR="4D52C4E7">
        <w:rPr>
          <w:rFonts w:eastAsia="Times New Roman" w:cs="Segoe UI"/>
          <w:color w:val="000000"/>
          <w:kern w:val="0"/>
          <w:sz w:val="24"/>
          <w:szCs w:val="24"/>
          <w14:ligatures w14:val="none"/>
        </w:rPr>
        <w:t xml:space="preserve"> </w:t>
      </w:r>
      <w:r w:rsidR="00D95ECE">
        <w:rPr>
          <w:rFonts w:eastAsia="Times New Roman" w:cs="Segoe UI"/>
          <w:color w:val="000000"/>
          <w:kern w:val="0"/>
          <w:sz w:val="24"/>
          <w:szCs w:val="24"/>
          <w14:ligatures w14:val="none"/>
        </w:rPr>
        <w:t>waar zij het beste bij geholpen zijn</w:t>
      </w:r>
      <w:r w:rsidR="351D0980">
        <w:rPr>
          <w:rFonts w:eastAsia="Times New Roman" w:cs="Segoe UI"/>
          <w:color w:val="000000"/>
          <w:kern w:val="0"/>
          <w:sz w:val="24"/>
          <w:szCs w:val="24"/>
          <w14:ligatures w14:val="none"/>
        </w:rPr>
        <w:t>. Hierdoor neemt de kans van slagen van de onderneming toe en garandeer je dat het initiatief van onderaf komt.</w:t>
      </w:r>
    </w:p>
    <w:p w14:paraId="3F3888DB" w14:textId="77777777" w:rsidR="00D95ECE" w:rsidRDefault="00D95ECE" w:rsidP="002D330F">
      <w:pPr>
        <w:spacing w:after="0" w:line="240" w:lineRule="auto"/>
        <w:jc w:val="both"/>
        <w:textAlignment w:val="baseline"/>
        <w:rPr>
          <w:rFonts w:eastAsia="Times New Roman" w:cs="Segoe UI"/>
          <w:color w:val="000000"/>
          <w:kern w:val="0"/>
          <w:sz w:val="24"/>
          <w:szCs w:val="24"/>
          <w14:ligatures w14:val="none"/>
        </w:rPr>
      </w:pPr>
    </w:p>
    <w:p w14:paraId="187E71A3" w14:textId="20645832" w:rsidR="00D95ECE" w:rsidRPr="00C86EFE" w:rsidRDefault="0C85964B" w:rsidP="5DC1DF72">
      <w:pPr>
        <w:spacing w:after="0" w:line="240" w:lineRule="auto"/>
        <w:jc w:val="both"/>
        <w:textAlignment w:val="baseline"/>
        <w:rPr>
          <w:rFonts w:eastAsia="Times New Roman" w:cs="Segoe UI"/>
          <w:color w:val="000000" w:themeColor="text1"/>
          <w:kern w:val="0"/>
          <w:sz w:val="24"/>
          <w:szCs w:val="24"/>
          <w14:ligatures w14:val="none"/>
        </w:rPr>
      </w:pPr>
      <w:r>
        <w:rPr>
          <w:rFonts w:eastAsia="Times New Roman" w:cs="Segoe UI"/>
          <w:color w:val="000000"/>
          <w:kern w:val="0"/>
          <w:sz w:val="24"/>
          <w:szCs w:val="24"/>
          <w14:ligatures w14:val="none"/>
        </w:rPr>
        <w:t xml:space="preserve">Stichting </w:t>
      </w:r>
      <w:proofErr w:type="spellStart"/>
      <w:r>
        <w:rPr>
          <w:rFonts w:eastAsia="Times New Roman" w:cs="Segoe UI"/>
          <w:color w:val="000000"/>
          <w:kern w:val="0"/>
          <w:sz w:val="24"/>
          <w:szCs w:val="24"/>
          <w14:ligatures w14:val="none"/>
        </w:rPr>
        <w:t>Melania</w:t>
      </w:r>
      <w:proofErr w:type="spellEnd"/>
      <w:r>
        <w:rPr>
          <w:rFonts w:eastAsia="Times New Roman" w:cs="Segoe UI"/>
          <w:color w:val="000000"/>
          <w:kern w:val="0"/>
          <w:sz w:val="24"/>
          <w:szCs w:val="24"/>
          <w14:ligatures w14:val="none"/>
        </w:rPr>
        <w:t xml:space="preserve"> </w:t>
      </w:r>
      <w:r w:rsidR="0EFB88E2">
        <w:rPr>
          <w:rFonts w:eastAsia="Times New Roman" w:cs="Segoe UI"/>
          <w:color w:val="000000"/>
          <w:kern w:val="0"/>
          <w:sz w:val="24"/>
          <w:szCs w:val="24"/>
          <w14:ligatures w14:val="none"/>
        </w:rPr>
        <w:t xml:space="preserve">werkt rechtstreeks met vrouwengroepen of via een intermediair. </w:t>
      </w:r>
      <w:r w:rsidR="2277171A">
        <w:rPr>
          <w:rFonts w:eastAsia="Times New Roman" w:cs="Segoe UI"/>
          <w:color w:val="000000"/>
          <w:kern w:val="0"/>
          <w:sz w:val="24"/>
          <w:szCs w:val="24"/>
          <w14:ligatures w14:val="none"/>
        </w:rPr>
        <w:t xml:space="preserve">Er wordt soms met een intermediair gewerkt omdat Stichting </w:t>
      </w:r>
      <w:proofErr w:type="spellStart"/>
      <w:r w:rsidR="2277171A">
        <w:rPr>
          <w:rFonts w:eastAsia="Times New Roman" w:cs="Segoe UI"/>
          <w:color w:val="000000"/>
          <w:kern w:val="0"/>
          <w:sz w:val="24"/>
          <w:szCs w:val="24"/>
          <w14:ligatures w14:val="none"/>
        </w:rPr>
        <w:t>Melania</w:t>
      </w:r>
      <w:proofErr w:type="spellEnd"/>
      <w:r w:rsidR="2277171A">
        <w:rPr>
          <w:rFonts w:eastAsia="Times New Roman" w:cs="Segoe UI"/>
          <w:color w:val="000000"/>
          <w:kern w:val="0"/>
          <w:sz w:val="24"/>
          <w:szCs w:val="24"/>
          <w14:ligatures w14:val="none"/>
        </w:rPr>
        <w:t xml:space="preserve"> </w:t>
      </w:r>
      <w:r>
        <w:rPr>
          <w:rFonts w:eastAsia="Times New Roman" w:cs="Segoe UI"/>
          <w:color w:val="000000"/>
          <w:kern w:val="0"/>
          <w:sz w:val="24"/>
          <w:szCs w:val="24"/>
          <w14:ligatures w14:val="none"/>
        </w:rPr>
        <w:t xml:space="preserve">met vrouwengroepen werkt die uit vrouwen kunnen bestaan met weinig opleiding of niet goed </w:t>
      </w:r>
      <w:r w:rsidR="276B420E">
        <w:rPr>
          <w:rFonts w:eastAsia="Times New Roman" w:cs="Segoe UI"/>
          <w:color w:val="000000"/>
          <w:kern w:val="0"/>
          <w:sz w:val="24"/>
          <w:szCs w:val="24"/>
          <w14:ligatures w14:val="none"/>
        </w:rPr>
        <w:t xml:space="preserve">hun weg </w:t>
      </w:r>
      <w:r w:rsidR="06C3D80A">
        <w:rPr>
          <w:rFonts w:eastAsia="Times New Roman" w:cs="Segoe UI"/>
          <w:color w:val="000000"/>
          <w:kern w:val="0"/>
          <w:sz w:val="24"/>
          <w:szCs w:val="24"/>
          <w14:ligatures w14:val="none"/>
        </w:rPr>
        <w:t xml:space="preserve">weten </w:t>
      </w:r>
      <w:r w:rsidR="276B420E">
        <w:rPr>
          <w:rFonts w:eastAsia="Times New Roman" w:cs="Segoe UI"/>
          <w:color w:val="000000"/>
          <w:kern w:val="0"/>
          <w:sz w:val="24"/>
          <w:szCs w:val="24"/>
          <w14:ligatures w14:val="none"/>
        </w:rPr>
        <w:t>te vinden in de digitale wereld</w:t>
      </w:r>
      <w:r w:rsidR="5E2EFB34" w:rsidRPr="32AE1230">
        <w:rPr>
          <w:rFonts w:eastAsia="Times New Roman" w:cs="Segoe UI"/>
          <w:color w:val="000000" w:themeColor="text1"/>
          <w:sz w:val="24"/>
          <w:szCs w:val="24"/>
        </w:rPr>
        <w:t>. Om de vrouwengroep hiermee te helpen</w:t>
      </w:r>
      <w:r w:rsidR="347466E1">
        <w:rPr>
          <w:rFonts w:eastAsia="Times New Roman" w:cs="Segoe UI"/>
          <w:color w:val="000000"/>
          <w:kern w:val="0"/>
          <w:sz w:val="24"/>
          <w:szCs w:val="24"/>
          <w14:ligatures w14:val="none"/>
        </w:rPr>
        <w:t xml:space="preserve"> </w:t>
      </w:r>
      <w:r>
        <w:rPr>
          <w:rFonts w:eastAsia="Times New Roman" w:cs="Segoe UI"/>
          <w:color w:val="000000"/>
          <w:kern w:val="0"/>
          <w:sz w:val="24"/>
          <w:szCs w:val="24"/>
          <w14:ligatures w14:val="none"/>
        </w:rPr>
        <w:t>is er</w:t>
      </w:r>
      <w:r w:rsidR="077E7681">
        <w:rPr>
          <w:rFonts w:eastAsia="Times New Roman" w:cs="Segoe UI"/>
          <w:color w:val="000000"/>
          <w:kern w:val="0"/>
          <w:sz w:val="24"/>
          <w:szCs w:val="24"/>
          <w14:ligatures w14:val="none"/>
        </w:rPr>
        <w:t xml:space="preserve"> </w:t>
      </w:r>
      <w:r>
        <w:rPr>
          <w:rFonts w:eastAsia="Times New Roman" w:cs="Segoe UI"/>
          <w:color w:val="000000"/>
          <w:kern w:val="0"/>
          <w:sz w:val="24"/>
          <w:szCs w:val="24"/>
          <w14:ligatures w14:val="none"/>
        </w:rPr>
        <w:t>ruimte</w:t>
      </w:r>
      <w:r w:rsidR="7FA0FEA0">
        <w:rPr>
          <w:rFonts w:eastAsia="Times New Roman" w:cs="Segoe UI"/>
          <w:color w:val="000000"/>
          <w:kern w:val="0"/>
          <w:sz w:val="24"/>
          <w:szCs w:val="24"/>
          <w14:ligatures w14:val="none"/>
        </w:rPr>
        <w:t xml:space="preserve"> </w:t>
      </w:r>
      <w:r w:rsidR="00D95ECE">
        <w:rPr>
          <w:rFonts w:eastAsia="Times New Roman" w:cs="Segoe UI"/>
          <w:color w:val="000000"/>
          <w:kern w:val="0"/>
          <w:sz w:val="24"/>
          <w:szCs w:val="24"/>
          <w14:ligatures w14:val="none"/>
        </w:rPr>
        <w:t xml:space="preserve">om samen met een intermediair of </w:t>
      </w:r>
      <w:r w:rsidR="00C86EFE">
        <w:rPr>
          <w:rFonts w:eastAsia="Times New Roman" w:cs="Segoe UI"/>
          <w:color w:val="000000"/>
          <w:kern w:val="0"/>
          <w:sz w:val="24"/>
          <w:szCs w:val="24"/>
          <w14:ligatures w14:val="none"/>
        </w:rPr>
        <w:t xml:space="preserve">lokale </w:t>
      </w:r>
      <w:r w:rsidR="00D95ECE">
        <w:rPr>
          <w:rFonts w:eastAsia="Times New Roman" w:cs="Segoe UI"/>
          <w:color w:val="000000"/>
          <w:kern w:val="0"/>
          <w:sz w:val="24"/>
          <w:szCs w:val="24"/>
          <w14:ligatures w14:val="none"/>
        </w:rPr>
        <w:t xml:space="preserve">partner uit het maatschappelijk veld </w:t>
      </w:r>
      <w:r w:rsidR="03654A17">
        <w:rPr>
          <w:rFonts w:eastAsia="Times New Roman" w:cs="Segoe UI"/>
          <w:color w:val="000000"/>
          <w:kern w:val="0"/>
          <w:sz w:val="24"/>
          <w:szCs w:val="24"/>
          <w14:ligatures w14:val="none"/>
        </w:rPr>
        <w:t xml:space="preserve">van het betreffende land </w:t>
      </w:r>
      <w:r w:rsidR="00D95ECE">
        <w:rPr>
          <w:rFonts w:eastAsia="Times New Roman" w:cs="Segoe UI"/>
          <w:color w:val="000000"/>
          <w:kern w:val="0"/>
          <w:sz w:val="24"/>
          <w:szCs w:val="24"/>
          <w14:ligatures w14:val="none"/>
        </w:rPr>
        <w:t xml:space="preserve">op te trekken. </w:t>
      </w:r>
      <w:r w:rsidR="1495ACFA">
        <w:rPr>
          <w:rFonts w:eastAsia="Times New Roman" w:cs="Segoe UI"/>
          <w:color w:val="000000"/>
          <w:kern w:val="0"/>
          <w:sz w:val="24"/>
          <w:szCs w:val="24"/>
          <w14:ligatures w14:val="none"/>
        </w:rPr>
        <w:t xml:space="preserve">De intermediair of lokale partner fungeert dan als een </w:t>
      </w:r>
      <w:r w:rsidR="053BBDDA">
        <w:rPr>
          <w:rFonts w:eastAsia="Times New Roman" w:cs="Segoe UI"/>
          <w:color w:val="000000"/>
          <w:kern w:val="0"/>
          <w:sz w:val="24"/>
          <w:szCs w:val="24"/>
          <w14:ligatures w14:val="none"/>
        </w:rPr>
        <w:t xml:space="preserve">brug </w:t>
      </w:r>
      <w:r w:rsidR="1495ACFA">
        <w:rPr>
          <w:rFonts w:eastAsia="Times New Roman" w:cs="Segoe UI"/>
          <w:color w:val="000000"/>
          <w:kern w:val="0"/>
          <w:sz w:val="24"/>
          <w:szCs w:val="24"/>
          <w14:ligatures w14:val="none"/>
        </w:rPr>
        <w:t xml:space="preserve">tussen Stichting </w:t>
      </w:r>
      <w:proofErr w:type="spellStart"/>
      <w:r w:rsidR="1495ACFA">
        <w:rPr>
          <w:rFonts w:eastAsia="Times New Roman" w:cs="Segoe UI"/>
          <w:color w:val="000000"/>
          <w:kern w:val="0"/>
          <w:sz w:val="24"/>
          <w:szCs w:val="24"/>
          <w14:ligatures w14:val="none"/>
        </w:rPr>
        <w:t>Melania</w:t>
      </w:r>
      <w:proofErr w:type="spellEnd"/>
      <w:r w:rsidR="1495ACFA">
        <w:rPr>
          <w:rFonts w:eastAsia="Times New Roman" w:cs="Segoe UI"/>
          <w:color w:val="000000"/>
          <w:kern w:val="0"/>
          <w:sz w:val="24"/>
          <w:szCs w:val="24"/>
          <w14:ligatures w14:val="none"/>
        </w:rPr>
        <w:t xml:space="preserve"> en de vrouwengroep</w:t>
      </w:r>
      <w:r w:rsidR="0CB2263E">
        <w:rPr>
          <w:rFonts w:eastAsia="Times New Roman" w:cs="Segoe UI"/>
          <w:color w:val="000000"/>
          <w:kern w:val="0"/>
          <w:sz w:val="24"/>
          <w:szCs w:val="24"/>
          <w14:ligatures w14:val="none"/>
        </w:rPr>
        <w:t xml:space="preserve"> en kan bijvoorbeeld de vrouwengroep helpen in het digitaal opsturen van relevante informatie</w:t>
      </w:r>
      <w:r w:rsidR="0C252EA1">
        <w:rPr>
          <w:rFonts w:eastAsia="Times New Roman" w:cs="Segoe UI"/>
          <w:color w:val="000000"/>
          <w:kern w:val="0"/>
          <w:sz w:val="24"/>
          <w:szCs w:val="24"/>
          <w14:ligatures w14:val="none"/>
        </w:rPr>
        <w:t>.</w:t>
      </w:r>
      <w:r w:rsidR="6FB48459">
        <w:rPr>
          <w:rFonts w:eastAsia="Times New Roman" w:cs="Segoe UI"/>
          <w:color w:val="000000"/>
          <w:kern w:val="0"/>
          <w:sz w:val="24"/>
          <w:szCs w:val="24"/>
          <w14:ligatures w14:val="none"/>
        </w:rPr>
        <w:t xml:space="preserve"> </w:t>
      </w:r>
      <w:r w:rsidR="1A39B21D">
        <w:rPr>
          <w:rFonts w:eastAsia="Times New Roman" w:cs="Segoe UI"/>
          <w:color w:val="000000"/>
          <w:kern w:val="0"/>
          <w:sz w:val="24"/>
          <w:szCs w:val="24"/>
          <w14:ligatures w14:val="none"/>
        </w:rPr>
        <w:t>Daarnaast k</w:t>
      </w:r>
      <w:r w:rsidR="724B724E">
        <w:rPr>
          <w:rFonts w:eastAsia="Times New Roman" w:cs="Segoe UI"/>
          <w:color w:val="000000"/>
          <w:kern w:val="0"/>
          <w:sz w:val="24"/>
          <w:szCs w:val="24"/>
          <w14:ligatures w14:val="none"/>
        </w:rPr>
        <w:t>an</w:t>
      </w:r>
      <w:r w:rsidR="1A39B21D">
        <w:rPr>
          <w:rFonts w:eastAsia="Times New Roman" w:cs="Segoe UI"/>
          <w:color w:val="000000"/>
          <w:kern w:val="0"/>
          <w:sz w:val="24"/>
          <w:szCs w:val="24"/>
          <w14:ligatures w14:val="none"/>
        </w:rPr>
        <w:t xml:space="preserve"> zij </w:t>
      </w:r>
      <w:r w:rsidR="6FB48459">
        <w:rPr>
          <w:rFonts w:eastAsia="Times New Roman" w:cs="Segoe UI"/>
          <w:color w:val="000000"/>
          <w:kern w:val="0"/>
          <w:sz w:val="24"/>
          <w:szCs w:val="24"/>
          <w14:ligatures w14:val="none"/>
        </w:rPr>
        <w:t xml:space="preserve">Stichting </w:t>
      </w:r>
      <w:proofErr w:type="spellStart"/>
      <w:r w:rsidR="6FB48459">
        <w:rPr>
          <w:rFonts w:eastAsia="Times New Roman" w:cs="Segoe UI"/>
          <w:color w:val="000000"/>
          <w:kern w:val="0"/>
          <w:sz w:val="24"/>
          <w:szCs w:val="24"/>
          <w14:ligatures w14:val="none"/>
        </w:rPr>
        <w:t>Melania</w:t>
      </w:r>
      <w:proofErr w:type="spellEnd"/>
      <w:r w:rsidR="6FB48459">
        <w:rPr>
          <w:rFonts w:eastAsia="Times New Roman" w:cs="Segoe UI"/>
          <w:color w:val="000000"/>
          <w:kern w:val="0"/>
          <w:sz w:val="24"/>
          <w:szCs w:val="24"/>
          <w14:ligatures w14:val="none"/>
        </w:rPr>
        <w:t xml:space="preserve"> </w:t>
      </w:r>
      <w:r w:rsidR="7D654102">
        <w:rPr>
          <w:rFonts w:eastAsia="Times New Roman" w:cs="Segoe UI"/>
          <w:color w:val="000000"/>
          <w:kern w:val="0"/>
          <w:sz w:val="24"/>
          <w:szCs w:val="24"/>
          <w14:ligatures w14:val="none"/>
        </w:rPr>
        <w:t xml:space="preserve">en de vrouwengroepen </w:t>
      </w:r>
      <w:r w:rsidR="6FB48459">
        <w:rPr>
          <w:rFonts w:eastAsia="Times New Roman" w:cs="Segoe UI"/>
          <w:color w:val="000000"/>
          <w:kern w:val="0"/>
          <w:sz w:val="24"/>
          <w:szCs w:val="24"/>
          <w14:ligatures w14:val="none"/>
        </w:rPr>
        <w:t xml:space="preserve">informeren over relevante </w:t>
      </w:r>
      <w:r w:rsidR="3764EF5F">
        <w:rPr>
          <w:rFonts w:eastAsia="Times New Roman" w:cs="Segoe UI"/>
          <w:color w:val="000000"/>
          <w:kern w:val="0"/>
          <w:sz w:val="24"/>
          <w:szCs w:val="24"/>
          <w14:ligatures w14:val="none"/>
        </w:rPr>
        <w:t xml:space="preserve">beleidswijzigingen </w:t>
      </w:r>
      <w:r w:rsidR="19C5F4F8">
        <w:rPr>
          <w:rFonts w:eastAsia="Times New Roman" w:cs="Segoe UI"/>
          <w:color w:val="000000"/>
          <w:kern w:val="0"/>
          <w:sz w:val="24"/>
          <w:szCs w:val="24"/>
          <w14:ligatures w14:val="none"/>
        </w:rPr>
        <w:t xml:space="preserve">en wet- en regelgeving </w:t>
      </w:r>
      <w:r w:rsidR="3764EF5F">
        <w:rPr>
          <w:rFonts w:eastAsia="Times New Roman" w:cs="Segoe UI"/>
          <w:color w:val="000000"/>
          <w:kern w:val="0"/>
          <w:sz w:val="24"/>
          <w:szCs w:val="24"/>
          <w14:ligatures w14:val="none"/>
        </w:rPr>
        <w:t>in het land.</w:t>
      </w:r>
    </w:p>
    <w:p w14:paraId="663434ED" w14:textId="246E5A82" w:rsidR="002706C2" w:rsidRDefault="002706C2" w:rsidP="2D25005E">
      <w:pPr>
        <w:spacing w:after="0" w:line="240" w:lineRule="auto"/>
        <w:jc w:val="both"/>
        <w:rPr>
          <w:rFonts w:eastAsia="Times New Roman" w:cs="Segoe UI"/>
          <w:color w:val="000000" w:themeColor="text1"/>
          <w:sz w:val="24"/>
          <w:szCs w:val="24"/>
        </w:rPr>
      </w:pPr>
    </w:p>
    <w:p w14:paraId="2F67996E" w14:textId="103DB15E" w:rsidR="00D95ECE" w:rsidRDefault="2179BFC9" w:rsidP="5DC1DF72">
      <w:pPr>
        <w:spacing w:after="0" w:line="240" w:lineRule="auto"/>
        <w:jc w:val="both"/>
        <w:textAlignment w:val="baseline"/>
        <w:rPr>
          <w:rFonts w:eastAsia="Times New Roman" w:cs="Segoe UI"/>
          <w:color w:val="000000" w:themeColor="text1"/>
          <w:kern w:val="0"/>
          <w:sz w:val="24"/>
          <w:szCs w:val="24"/>
          <w14:ligatures w14:val="none"/>
        </w:rPr>
      </w:pPr>
      <w:r w:rsidRPr="00B634FF">
        <w:rPr>
          <w:rFonts w:eastAsia="Times New Roman" w:cs="Segoe UI"/>
          <w:color w:val="000000"/>
          <w:kern w:val="0"/>
          <w:sz w:val="24"/>
          <w:szCs w:val="24"/>
          <w14:ligatures w14:val="none"/>
        </w:rPr>
        <w:t xml:space="preserve">Stichting </w:t>
      </w:r>
      <w:proofErr w:type="spellStart"/>
      <w:r w:rsidR="002706C2" w:rsidRPr="00B634FF">
        <w:rPr>
          <w:rFonts w:eastAsia="Times New Roman" w:cs="Segoe UI"/>
          <w:color w:val="000000"/>
          <w:kern w:val="0"/>
          <w:sz w:val="24"/>
          <w:szCs w:val="24"/>
          <w14:ligatures w14:val="none"/>
        </w:rPr>
        <w:t>Melania</w:t>
      </w:r>
      <w:proofErr w:type="spellEnd"/>
      <w:r w:rsidR="002706C2" w:rsidRPr="00B634FF">
        <w:rPr>
          <w:rFonts w:eastAsia="Times New Roman" w:cs="Segoe UI"/>
          <w:color w:val="000000"/>
          <w:kern w:val="0"/>
          <w:sz w:val="24"/>
          <w:szCs w:val="24"/>
          <w14:ligatures w14:val="none"/>
        </w:rPr>
        <w:t xml:space="preserve"> wordt </w:t>
      </w:r>
      <w:r w:rsidR="7380FE5C" w:rsidRPr="65278D8B">
        <w:rPr>
          <w:rFonts w:eastAsia="Times New Roman" w:cs="Segoe UI"/>
          <w:color w:val="000000" w:themeColor="text1"/>
          <w:sz w:val="24"/>
          <w:szCs w:val="24"/>
        </w:rPr>
        <w:t xml:space="preserve">in Nederland </w:t>
      </w:r>
      <w:r w:rsidR="002706C2" w:rsidRPr="00B634FF">
        <w:rPr>
          <w:rFonts w:eastAsia="Times New Roman" w:cs="Segoe UI"/>
          <w:color w:val="000000"/>
          <w:kern w:val="0"/>
          <w:sz w:val="24"/>
          <w:szCs w:val="24"/>
          <w14:ligatures w14:val="none"/>
        </w:rPr>
        <w:t>volledig gerund door</w:t>
      </w:r>
      <w:r w:rsidR="002706C2" w:rsidRPr="2D25005E">
        <w:rPr>
          <w:rFonts w:eastAsia="Times New Roman" w:cs="Segoe UI"/>
          <w:color w:val="000000"/>
          <w:kern w:val="0"/>
          <w:sz w:val="24"/>
          <w:szCs w:val="24"/>
          <w14:ligatures w14:val="none"/>
        </w:rPr>
        <w:t xml:space="preserve"> vrijwilligers</w:t>
      </w:r>
      <w:r w:rsidR="059E8CF2" w:rsidRPr="2D25005E">
        <w:rPr>
          <w:rFonts w:eastAsia="Times New Roman" w:cs="Segoe UI"/>
          <w:color w:val="000000"/>
          <w:kern w:val="0"/>
          <w:sz w:val="24"/>
          <w:szCs w:val="24"/>
          <w14:ligatures w14:val="none"/>
        </w:rPr>
        <w:t xml:space="preserve"> die adequate kennis hebben in hun vakgebied</w:t>
      </w:r>
      <w:r w:rsidR="693B22B3" w:rsidRPr="2D25005E">
        <w:rPr>
          <w:rFonts w:eastAsia="Times New Roman" w:cs="Segoe UI"/>
          <w:color w:val="000000"/>
          <w:kern w:val="0"/>
          <w:sz w:val="24"/>
          <w:szCs w:val="24"/>
          <w14:ligatures w14:val="none"/>
        </w:rPr>
        <w:t>.</w:t>
      </w:r>
      <w:r w:rsidR="002706C2" w:rsidRPr="2D25005E">
        <w:rPr>
          <w:rFonts w:eastAsia="Times New Roman" w:cs="Segoe UI"/>
          <w:color w:val="000000"/>
          <w:kern w:val="0"/>
          <w:sz w:val="24"/>
          <w:szCs w:val="24"/>
          <w14:ligatures w14:val="none"/>
        </w:rPr>
        <w:t xml:space="preserve"> </w:t>
      </w:r>
      <w:r w:rsidR="002706C2" w:rsidRPr="00B634FF">
        <w:rPr>
          <w:rFonts w:eastAsia="Times New Roman" w:cs="Segoe UI"/>
          <w:color w:val="000000"/>
          <w:kern w:val="0"/>
          <w:sz w:val="24"/>
          <w:szCs w:val="24"/>
          <w14:ligatures w14:val="none"/>
        </w:rPr>
        <w:t xml:space="preserve">We verbinden </w:t>
      </w:r>
      <w:r w:rsidR="5AEEEC6F" w:rsidRPr="5DC1DF72">
        <w:rPr>
          <w:rFonts w:eastAsia="Times New Roman" w:cs="Segoe UI"/>
          <w:color w:val="000000" w:themeColor="text1"/>
          <w:sz w:val="24"/>
          <w:szCs w:val="24"/>
        </w:rPr>
        <w:t>ons netwerk</w:t>
      </w:r>
      <w:r w:rsidR="5C94CBE2" w:rsidRPr="00B634FF">
        <w:rPr>
          <w:rFonts w:eastAsia="Times New Roman" w:cs="Segoe UI"/>
          <w:color w:val="000000"/>
          <w:kern w:val="0"/>
          <w:sz w:val="24"/>
          <w:szCs w:val="24"/>
          <w14:ligatures w14:val="none"/>
        </w:rPr>
        <w:t xml:space="preserve"> </w:t>
      </w:r>
      <w:r w:rsidR="002706C2" w:rsidRPr="00B634FF">
        <w:rPr>
          <w:rFonts w:eastAsia="Times New Roman" w:cs="Segoe UI"/>
          <w:color w:val="000000"/>
          <w:kern w:val="0"/>
          <w:sz w:val="24"/>
          <w:szCs w:val="24"/>
          <w14:ligatures w14:val="none"/>
        </w:rPr>
        <w:t>met krachtige vrouwen</w:t>
      </w:r>
      <w:r w:rsidR="0A96D69E" w:rsidRPr="00B634FF">
        <w:rPr>
          <w:rFonts w:eastAsia="Times New Roman" w:cs="Segoe UI"/>
          <w:color w:val="000000"/>
          <w:kern w:val="0"/>
          <w:sz w:val="24"/>
          <w:szCs w:val="24"/>
          <w14:ligatures w14:val="none"/>
        </w:rPr>
        <w:t xml:space="preserve"> - </w:t>
      </w:r>
      <w:proofErr w:type="spellStart"/>
      <w:r w:rsidR="0A96D69E" w:rsidRPr="00B634FF">
        <w:rPr>
          <w:rFonts w:eastAsia="Times New Roman" w:cs="Segoe UI"/>
          <w:color w:val="000000"/>
          <w:kern w:val="0"/>
          <w:sz w:val="24"/>
          <w:szCs w:val="24"/>
          <w14:ligatures w14:val="none"/>
        </w:rPr>
        <w:t>sisterhood</w:t>
      </w:r>
      <w:proofErr w:type="spellEnd"/>
      <w:r w:rsidR="0A96D69E" w:rsidRPr="00B634FF">
        <w:rPr>
          <w:rFonts w:eastAsia="Times New Roman" w:cs="Segoe UI"/>
          <w:color w:val="000000"/>
          <w:kern w:val="0"/>
          <w:sz w:val="24"/>
          <w:szCs w:val="24"/>
          <w14:ligatures w14:val="none"/>
        </w:rPr>
        <w:t xml:space="preserve"> - </w:t>
      </w:r>
      <w:r w:rsidR="002706C2" w:rsidRPr="00B634FF">
        <w:rPr>
          <w:rFonts w:eastAsia="Times New Roman" w:cs="Segoe UI"/>
          <w:color w:val="000000"/>
          <w:kern w:val="0"/>
          <w:sz w:val="24"/>
          <w:szCs w:val="24"/>
          <w14:ligatures w14:val="none"/>
        </w:rPr>
        <w:t xml:space="preserve">die een toekomst bouwen, niet alleen voor zichzelf, maar voor de volgende generaties. De verbinding met </w:t>
      </w:r>
      <w:r w:rsidR="43C0475A" w:rsidRPr="00B634FF">
        <w:rPr>
          <w:rFonts w:eastAsia="Times New Roman" w:cs="Segoe UI"/>
          <w:color w:val="000000"/>
          <w:kern w:val="0"/>
          <w:sz w:val="24"/>
          <w:szCs w:val="24"/>
          <w14:ligatures w14:val="none"/>
        </w:rPr>
        <w:t xml:space="preserve">de </w:t>
      </w:r>
      <w:r w:rsidR="002706C2" w:rsidRPr="00B634FF">
        <w:rPr>
          <w:rFonts w:eastAsia="Times New Roman" w:cs="Segoe UI"/>
          <w:color w:val="000000"/>
          <w:kern w:val="0"/>
          <w:sz w:val="24"/>
          <w:szCs w:val="24"/>
          <w14:ligatures w14:val="none"/>
        </w:rPr>
        <w:t xml:space="preserve">vrouwengroepen gaat op basis van gelijkwaardigheid. </w:t>
      </w:r>
    </w:p>
    <w:p w14:paraId="387B8F83" w14:textId="77777777" w:rsidR="00A12E2B" w:rsidRDefault="00A12E2B" w:rsidP="002D330F">
      <w:pPr>
        <w:spacing w:after="0" w:line="240" w:lineRule="auto"/>
        <w:jc w:val="both"/>
        <w:textAlignment w:val="baseline"/>
        <w:rPr>
          <w:rFonts w:eastAsia="Times New Roman" w:cs="Segoe UI"/>
          <w:kern w:val="0"/>
          <w:sz w:val="24"/>
          <w:szCs w:val="24"/>
          <w14:ligatures w14:val="none"/>
        </w:rPr>
      </w:pPr>
    </w:p>
    <w:p w14:paraId="4FDB6161" w14:textId="624B97F1" w:rsidR="002706C2" w:rsidRDefault="00D95ECE" w:rsidP="002D330F">
      <w:pPr>
        <w:pStyle w:val="Kop2"/>
        <w:spacing w:after="0" w:line="240" w:lineRule="auto"/>
        <w:jc w:val="both"/>
      </w:pPr>
      <w:bookmarkStart w:id="7" w:name="_Toc1865605771"/>
      <w:r>
        <w:t>Onze ambitie 2026–2030</w:t>
      </w:r>
      <w:bookmarkEnd w:id="7"/>
      <w:r>
        <w:t> </w:t>
      </w:r>
    </w:p>
    <w:p w14:paraId="05506217" w14:textId="3271C279" w:rsidR="0049658E" w:rsidRPr="0049658E" w:rsidRDefault="058464D2" w:rsidP="305F02FC">
      <w:pPr>
        <w:spacing w:after="0"/>
        <w:jc w:val="both"/>
        <w:rPr>
          <w:sz w:val="24"/>
          <w:szCs w:val="24"/>
        </w:rPr>
      </w:pPr>
      <w:r w:rsidRPr="6802A18B">
        <w:rPr>
          <w:sz w:val="24"/>
          <w:szCs w:val="24"/>
        </w:rPr>
        <w:t>Om mee te beweging in de wereld om ons he</w:t>
      </w:r>
      <w:r w:rsidR="3F771974" w:rsidRPr="6802A18B">
        <w:rPr>
          <w:sz w:val="24"/>
          <w:szCs w:val="24"/>
        </w:rPr>
        <w:t>e</w:t>
      </w:r>
      <w:r w:rsidRPr="6802A18B">
        <w:rPr>
          <w:sz w:val="24"/>
          <w:szCs w:val="24"/>
        </w:rPr>
        <w:t xml:space="preserve">n en om de vrouwengroepen zo efficiënt mogelijk bij te staan komen wij tot onderstaande ambities voor de komende beleidsperiode. </w:t>
      </w:r>
      <w:r w:rsidR="6ABD0B6C" w:rsidRPr="6802A18B">
        <w:rPr>
          <w:sz w:val="24"/>
          <w:szCs w:val="24"/>
        </w:rPr>
        <w:t xml:space="preserve">Deze ambities gaan enerzijds over onze bestaande werkwijze als over het verzetten van onze grenzen en het ontdekken van nieuwe terreinen. </w:t>
      </w:r>
      <w:r w:rsidR="7C907665" w:rsidRPr="6802A18B">
        <w:rPr>
          <w:sz w:val="24"/>
          <w:szCs w:val="24"/>
        </w:rPr>
        <w:t xml:space="preserve"> </w:t>
      </w:r>
    </w:p>
    <w:p w14:paraId="2A02C6A9" w14:textId="6FBBD6D0" w:rsidR="5DC1DF72" w:rsidRDefault="5DC1DF72" w:rsidP="5DC1DF72">
      <w:pPr>
        <w:spacing w:after="0"/>
        <w:jc w:val="both"/>
      </w:pPr>
    </w:p>
    <w:p w14:paraId="012033A5" w14:textId="05FDD2A4" w:rsidR="0049658E" w:rsidRPr="00A12E2B" w:rsidRDefault="0049658E" w:rsidP="002D330F">
      <w:pPr>
        <w:pStyle w:val="Kop3"/>
        <w:spacing w:after="0"/>
        <w:jc w:val="both"/>
        <w:rPr>
          <w:sz w:val="24"/>
          <w:szCs w:val="24"/>
        </w:rPr>
      </w:pPr>
      <w:bookmarkStart w:id="8" w:name="_Toc301742791"/>
      <w:r w:rsidRPr="2FCB2EE0">
        <w:rPr>
          <w:rStyle w:val="normaltextrun"/>
          <w:sz w:val="24"/>
          <w:szCs w:val="24"/>
        </w:rPr>
        <w:t xml:space="preserve">Gelijkwaardige samenwerking opbouwen met lokale partners in het mondiale </w:t>
      </w:r>
      <w:r w:rsidR="2C22343F" w:rsidRPr="2FCB2EE0">
        <w:rPr>
          <w:rStyle w:val="normaltextrun"/>
          <w:sz w:val="24"/>
          <w:szCs w:val="24"/>
        </w:rPr>
        <w:t>Z</w:t>
      </w:r>
      <w:r w:rsidRPr="2FCB2EE0">
        <w:rPr>
          <w:rStyle w:val="normaltextrun"/>
          <w:sz w:val="24"/>
          <w:szCs w:val="24"/>
        </w:rPr>
        <w:t>uiden</w:t>
      </w:r>
      <w:bookmarkEnd w:id="8"/>
    </w:p>
    <w:p w14:paraId="4B69E98D" w14:textId="2F1CE4E3" w:rsidR="0049658E" w:rsidRPr="00F363B2" w:rsidRDefault="0049658E" w:rsidP="002D330F">
      <w:pPr>
        <w:spacing w:after="0" w:line="240" w:lineRule="auto"/>
        <w:jc w:val="both"/>
        <w:textAlignment w:val="baseline"/>
        <w:rPr>
          <w:rFonts w:eastAsia="Times New Roman" w:cs="Segoe UI"/>
          <w:kern w:val="0"/>
          <w:sz w:val="24"/>
          <w:szCs w:val="24"/>
          <w14:ligatures w14:val="none"/>
        </w:rPr>
      </w:pPr>
      <w:r w:rsidRPr="00F363B2">
        <w:rPr>
          <w:rFonts w:eastAsia="Times New Roman" w:cs="Segoe UI"/>
          <w:kern w:val="0"/>
          <w:sz w:val="24"/>
          <w:szCs w:val="24"/>
          <w14:ligatures w14:val="none"/>
        </w:rPr>
        <w:t xml:space="preserve">In haar werk richt </w:t>
      </w:r>
      <w:r w:rsidR="592F7DCA" w:rsidRPr="5DC1DF72">
        <w:rPr>
          <w:rFonts w:eastAsia="Times New Roman" w:cs="Segoe UI"/>
          <w:sz w:val="24"/>
          <w:szCs w:val="24"/>
        </w:rPr>
        <w:t xml:space="preserve">Stichting </w:t>
      </w:r>
      <w:proofErr w:type="spellStart"/>
      <w:r w:rsidR="592F7DCA" w:rsidRPr="3A5A63F0" w:rsidDel="0049658E">
        <w:rPr>
          <w:rFonts w:eastAsia="Times New Roman" w:cs="Segoe UI"/>
          <w:sz w:val="24"/>
          <w:szCs w:val="24"/>
        </w:rPr>
        <w:t>Melania</w:t>
      </w:r>
      <w:proofErr w:type="spellEnd"/>
      <w:r w:rsidRPr="00F363B2">
        <w:rPr>
          <w:rFonts w:eastAsia="Times New Roman" w:cs="Segoe UI"/>
          <w:kern w:val="0"/>
          <w:sz w:val="24"/>
          <w:szCs w:val="24"/>
          <w14:ligatures w14:val="none"/>
        </w:rPr>
        <w:t xml:space="preserve"> zich op vrouwengroepen in Latijns-Amerika, Afrika en Azië. Deze vrouwengroepen bepalen waar zij het beste bij geholpen zijn. Per individuele groep kan er ruimte zijn om samen met een intermediair of partner uit het maatschappelijk veld op te trekken.</w:t>
      </w:r>
    </w:p>
    <w:p w14:paraId="3931B14C" w14:textId="77777777" w:rsidR="0049658E" w:rsidRDefault="0049658E" w:rsidP="002D330F">
      <w:pPr>
        <w:spacing w:after="0" w:line="240" w:lineRule="auto"/>
        <w:jc w:val="both"/>
        <w:textAlignment w:val="baseline"/>
        <w:rPr>
          <w:rFonts w:eastAsia="Times New Roman" w:cs="Segoe UI"/>
          <w:kern w:val="0"/>
          <w:sz w:val="24"/>
          <w:szCs w:val="24"/>
          <w14:ligatures w14:val="none"/>
        </w:rPr>
      </w:pPr>
    </w:p>
    <w:p w14:paraId="426B8534" w14:textId="5AFEC0EF" w:rsidR="0049658E" w:rsidRPr="00F363B2" w:rsidRDefault="0049658E" w:rsidP="002D330F">
      <w:pPr>
        <w:spacing w:after="0" w:line="240" w:lineRule="auto"/>
        <w:jc w:val="both"/>
        <w:textAlignment w:val="baseline"/>
        <w:rPr>
          <w:rFonts w:eastAsia="Times New Roman" w:cs="Segoe UI"/>
          <w:kern w:val="0"/>
          <w:sz w:val="24"/>
          <w:szCs w:val="24"/>
          <w14:ligatures w14:val="none"/>
        </w:rPr>
      </w:pPr>
      <w:r w:rsidRPr="00F363B2">
        <w:rPr>
          <w:rFonts w:eastAsia="Times New Roman" w:cs="Segoe UI"/>
          <w:kern w:val="0"/>
          <w:sz w:val="24"/>
          <w:szCs w:val="24"/>
          <w14:ligatures w14:val="none"/>
        </w:rPr>
        <w:t>Deze werkwijze sluit naadloos aan op de wens voor de ‘verschuiving van macht’ (</w:t>
      </w:r>
      <w:proofErr w:type="spellStart"/>
      <w:r w:rsidRPr="00F363B2">
        <w:rPr>
          <w:rFonts w:eastAsia="Times New Roman" w:cs="Segoe UI"/>
          <w:kern w:val="0"/>
          <w:sz w:val="24"/>
          <w:szCs w:val="24"/>
          <w14:ligatures w14:val="none"/>
        </w:rPr>
        <w:t>shifting</w:t>
      </w:r>
      <w:proofErr w:type="spellEnd"/>
      <w:r w:rsidRPr="00F363B2">
        <w:rPr>
          <w:rFonts w:eastAsia="Times New Roman" w:cs="Segoe UI"/>
          <w:kern w:val="0"/>
          <w:sz w:val="24"/>
          <w:szCs w:val="24"/>
          <w14:ligatures w14:val="none"/>
        </w:rPr>
        <w:t xml:space="preserve"> </w:t>
      </w:r>
      <w:proofErr w:type="spellStart"/>
      <w:r w:rsidRPr="00F363B2">
        <w:rPr>
          <w:rFonts w:eastAsia="Times New Roman" w:cs="Segoe UI"/>
          <w:kern w:val="0"/>
          <w:sz w:val="24"/>
          <w:szCs w:val="24"/>
          <w14:ligatures w14:val="none"/>
        </w:rPr>
        <w:t>the</w:t>
      </w:r>
      <w:proofErr w:type="spellEnd"/>
      <w:r w:rsidRPr="00F363B2">
        <w:rPr>
          <w:rFonts w:eastAsia="Times New Roman" w:cs="Segoe UI"/>
          <w:kern w:val="0"/>
          <w:sz w:val="24"/>
          <w:szCs w:val="24"/>
          <w14:ligatures w14:val="none"/>
        </w:rPr>
        <w:t xml:space="preserve"> power). Deze verschuiving draait in de kern om het herverdelen van de macht binnen internationale samenwerking. De werkwijze erkent daarbij dat het huidige systeem vaak wordt gedomineerd door organisaties uit het mondiale </w:t>
      </w:r>
      <w:r w:rsidR="1F1F0948" w:rsidRPr="00F363B2">
        <w:rPr>
          <w:rFonts w:eastAsia="Times New Roman" w:cs="Segoe UI"/>
          <w:kern w:val="0"/>
          <w:sz w:val="24"/>
          <w:szCs w:val="24"/>
          <w14:ligatures w14:val="none"/>
        </w:rPr>
        <w:t>N</w:t>
      </w:r>
      <w:r w:rsidRPr="00F363B2">
        <w:rPr>
          <w:rFonts w:eastAsia="Times New Roman" w:cs="Segoe UI"/>
          <w:kern w:val="0"/>
          <w:sz w:val="24"/>
          <w:szCs w:val="24"/>
          <w14:ligatures w14:val="none"/>
        </w:rPr>
        <w:t xml:space="preserve">oorden – die beslissen over financiering, prioriteiten en aanpak – terwijl de daadwerkelijke uitvoering en impact plaatsvinden in gemeenschappen in het mondiale </w:t>
      </w:r>
      <w:r w:rsidR="25E8715B" w:rsidRPr="00F363B2">
        <w:rPr>
          <w:rFonts w:eastAsia="Times New Roman" w:cs="Segoe UI"/>
          <w:kern w:val="0"/>
          <w:sz w:val="24"/>
          <w:szCs w:val="24"/>
          <w14:ligatures w14:val="none"/>
        </w:rPr>
        <w:t>Z</w:t>
      </w:r>
      <w:r w:rsidRPr="00F363B2">
        <w:rPr>
          <w:rFonts w:eastAsia="Times New Roman" w:cs="Segoe UI"/>
          <w:kern w:val="0"/>
          <w:sz w:val="24"/>
          <w:szCs w:val="24"/>
          <w14:ligatures w14:val="none"/>
        </w:rPr>
        <w:t>uiden.</w:t>
      </w:r>
    </w:p>
    <w:p w14:paraId="31E1F881" w14:textId="77777777" w:rsidR="0049658E" w:rsidRDefault="0049658E" w:rsidP="002D330F">
      <w:pPr>
        <w:spacing w:after="0" w:line="240" w:lineRule="auto"/>
        <w:jc w:val="both"/>
        <w:textAlignment w:val="baseline"/>
        <w:rPr>
          <w:rFonts w:eastAsia="Times New Roman" w:cs="Segoe UI"/>
          <w:kern w:val="0"/>
          <w:sz w:val="24"/>
          <w:szCs w:val="24"/>
          <w14:ligatures w14:val="none"/>
        </w:rPr>
      </w:pPr>
    </w:p>
    <w:p w14:paraId="5AA98F87" w14:textId="63F58415" w:rsidR="0049658E" w:rsidRDefault="0049658E" w:rsidP="5DC1DF72">
      <w:pPr>
        <w:spacing w:after="0" w:line="240" w:lineRule="auto"/>
        <w:jc w:val="both"/>
        <w:textAlignment w:val="baseline"/>
        <w:rPr>
          <w:rFonts w:eastAsia="Times New Roman" w:cs="Segoe UI"/>
          <w:sz w:val="24"/>
          <w:szCs w:val="24"/>
        </w:rPr>
      </w:pPr>
      <w:r>
        <w:rPr>
          <w:rFonts w:eastAsia="Times New Roman" w:cs="Segoe UI"/>
          <w:kern w:val="0"/>
          <w:sz w:val="24"/>
          <w:szCs w:val="24"/>
          <w14:ligatures w14:val="none"/>
        </w:rPr>
        <w:t>W</w:t>
      </w:r>
      <w:r w:rsidR="007813DF">
        <w:rPr>
          <w:rFonts w:eastAsia="Times New Roman" w:cs="Segoe UI"/>
          <w:kern w:val="0"/>
          <w:sz w:val="24"/>
          <w:szCs w:val="24"/>
          <w14:ligatures w14:val="none"/>
        </w:rPr>
        <w:t xml:space="preserve">ij </w:t>
      </w:r>
      <w:r>
        <w:rPr>
          <w:rFonts w:eastAsia="Times New Roman" w:cs="Segoe UI"/>
          <w:kern w:val="0"/>
          <w:sz w:val="24"/>
          <w:szCs w:val="24"/>
          <w14:ligatures w14:val="none"/>
        </w:rPr>
        <w:t xml:space="preserve">zien </w:t>
      </w:r>
      <w:r w:rsidR="3DCEDD87">
        <w:rPr>
          <w:rFonts w:eastAsia="Times New Roman" w:cs="Segoe UI"/>
          <w:kern w:val="0"/>
          <w:sz w:val="24"/>
          <w:szCs w:val="24"/>
          <w14:ligatures w14:val="none"/>
        </w:rPr>
        <w:t>r</w:t>
      </w:r>
      <w:r>
        <w:rPr>
          <w:rFonts w:eastAsia="Times New Roman" w:cs="Segoe UI"/>
          <w:kern w:val="0"/>
          <w:sz w:val="24"/>
          <w:szCs w:val="24"/>
          <w14:ligatures w14:val="none"/>
        </w:rPr>
        <w:t xml:space="preserve">uimte om </w:t>
      </w:r>
      <w:r w:rsidR="1709B425">
        <w:rPr>
          <w:rFonts w:eastAsia="Times New Roman" w:cs="Segoe UI"/>
          <w:kern w:val="0"/>
          <w:sz w:val="24"/>
          <w:szCs w:val="24"/>
          <w14:ligatures w14:val="none"/>
        </w:rPr>
        <w:t>d</w:t>
      </w:r>
      <w:r w:rsidR="3DB65EDA">
        <w:rPr>
          <w:rFonts w:eastAsia="Times New Roman" w:cs="Segoe UI"/>
          <w:kern w:val="0"/>
          <w:sz w:val="24"/>
          <w:szCs w:val="24"/>
          <w14:ligatures w14:val="none"/>
        </w:rPr>
        <w:t xml:space="preserve">it </w:t>
      </w:r>
      <w:r>
        <w:rPr>
          <w:rFonts w:eastAsia="Times New Roman" w:cs="Segoe UI"/>
          <w:kern w:val="0"/>
          <w:sz w:val="24"/>
          <w:szCs w:val="24"/>
          <w14:ligatures w14:val="none"/>
        </w:rPr>
        <w:t xml:space="preserve">verder te verstevigen in onze werkwijze. Hierbij richten wij ons enerzijds op </w:t>
      </w:r>
      <w:r w:rsidR="00B42E0F">
        <w:rPr>
          <w:rFonts w:eastAsia="Times New Roman" w:cs="Segoe UI"/>
          <w:kern w:val="0"/>
          <w:sz w:val="24"/>
          <w:szCs w:val="24"/>
          <w14:ligatures w14:val="none"/>
        </w:rPr>
        <w:t xml:space="preserve">onze manier van projectbeoordeling, anderzijds </w:t>
      </w:r>
      <w:r w:rsidR="6D25CFB5">
        <w:rPr>
          <w:rFonts w:eastAsia="Times New Roman" w:cs="Segoe UI"/>
          <w:kern w:val="0"/>
          <w:sz w:val="24"/>
          <w:szCs w:val="24"/>
          <w14:ligatures w14:val="none"/>
        </w:rPr>
        <w:t>op mogelijke</w:t>
      </w:r>
      <w:r w:rsidR="7EF14874">
        <w:rPr>
          <w:rFonts w:eastAsia="Times New Roman" w:cs="Segoe UI"/>
          <w:kern w:val="0"/>
          <w:sz w:val="24"/>
          <w:szCs w:val="24"/>
          <w14:ligatures w14:val="none"/>
        </w:rPr>
        <w:t xml:space="preserve"> partnerschappen</w:t>
      </w:r>
      <w:r w:rsidR="00B42E0F">
        <w:rPr>
          <w:rFonts w:eastAsia="Times New Roman" w:cs="Segoe UI"/>
          <w:kern w:val="0"/>
          <w:sz w:val="24"/>
          <w:szCs w:val="24"/>
          <w14:ligatures w14:val="none"/>
        </w:rPr>
        <w:t xml:space="preserve"> met </w:t>
      </w:r>
      <w:r w:rsidR="1F4CC27A">
        <w:rPr>
          <w:rFonts w:eastAsia="Times New Roman" w:cs="Segoe UI"/>
          <w:kern w:val="0"/>
          <w:sz w:val="24"/>
          <w:szCs w:val="24"/>
          <w14:ligatures w14:val="none"/>
        </w:rPr>
        <w:t>relevante actoren</w:t>
      </w:r>
      <w:r w:rsidR="00B42E0F">
        <w:rPr>
          <w:rFonts w:eastAsia="Times New Roman" w:cs="Segoe UI"/>
          <w:kern w:val="0"/>
          <w:sz w:val="24"/>
          <w:szCs w:val="24"/>
          <w14:ligatures w14:val="none"/>
        </w:rPr>
        <w:t xml:space="preserve"> in het </w:t>
      </w:r>
      <w:r w:rsidR="0B982D7A">
        <w:rPr>
          <w:rFonts w:eastAsia="Times New Roman" w:cs="Segoe UI"/>
          <w:kern w:val="0"/>
          <w:sz w:val="24"/>
          <w:szCs w:val="24"/>
          <w14:ligatures w14:val="none"/>
        </w:rPr>
        <w:t>m</w:t>
      </w:r>
      <w:r w:rsidR="00B42E0F">
        <w:rPr>
          <w:rFonts w:eastAsia="Times New Roman" w:cs="Segoe UI"/>
          <w:kern w:val="0"/>
          <w:sz w:val="24"/>
          <w:szCs w:val="24"/>
          <w14:ligatures w14:val="none"/>
        </w:rPr>
        <w:t xml:space="preserve">ondiale Zuiden. </w:t>
      </w:r>
      <w:r w:rsidR="5B62EB3F">
        <w:rPr>
          <w:rFonts w:eastAsia="Times New Roman" w:cs="Segoe UI"/>
          <w:kern w:val="0"/>
          <w:sz w:val="24"/>
          <w:szCs w:val="24"/>
          <w14:ligatures w14:val="none"/>
        </w:rPr>
        <w:t>In veel landen zijn er verschillende organisaties actief die vrouwe</w:t>
      </w:r>
      <w:r w:rsidR="457C4D6D">
        <w:rPr>
          <w:rFonts w:eastAsia="Times New Roman" w:cs="Segoe UI"/>
          <w:kern w:val="0"/>
          <w:sz w:val="24"/>
          <w:szCs w:val="24"/>
          <w14:ligatures w14:val="none"/>
        </w:rPr>
        <w:t xml:space="preserve">ngroepen </w:t>
      </w:r>
      <w:r w:rsidR="5B62EB3F">
        <w:rPr>
          <w:rFonts w:eastAsia="Times New Roman" w:cs="Segoe UI"/>
          <w:kern w:val="0"/>
          <w:sz w:val="24"/>
          <w:szCs w:val="24"/>
          <w14:ligatures w14:val="none"/>
        </w:rPr>
        <w:t>ondersteunen in materiële en/of praktische zin</w:t>
      </w:r>
      <w:r w:rsidR="7CB6F1F6">
        <w:rPr>
          <w:rFonts w:eastAsia="Times New Roman" w:cs="Segoe UI"/>
          <w:kern w:val="0"/>
          <w:sz w:val="24"/>
          <w:szCs w:val="24"/>
          <w14:ligatures w14:val="none"/>
        </w:rPr>
        <w:t>. Zij kunnen vrouwengroepen ook</w:t>
      </w:r>
      <w:r w:rsidR="04BBBBD4">
        <w:rPr>
          <w:rFonts w:eastAsia="Times New Roman" w:cs="Segoe UI"/>
          <w:kern w:val="0"/>
          <w:sz w:val="24"/>
          <w:szCs w:val="24"/>
          <w14:ligatures w14:val="none"/>
        </w:rPr>
        <w:t xml:space="preserve"> verbinden aan een breder vrouwennetwerk</w:t>
      </w:r>
      <w:r w:rsidR="44A8431D">
        <w:rPr>
          <w:rFonts w:eastAsia="Times New Roman" w:cs="Segoe UI"/>
          <w:kern w:val="0"/>
          <w:sz w:val="24"/>
          <w:szCs w:val="24"/>
          <w14:ligatures w14:val="none"/>
        </w:rPr>
        <w:t xml:space="preserve">, denk aan lobbynetwerken die zich inzetten in aanpassing van wet- en regelgeving. </w:t>
      </w:r>
      <w:r w:rsidR="5B62EB3F">
        <w:rPr>
          <w:rFonts w:eastAsia="Times New Roman" w:cs="Segoe UI"/>
          <w:kern w:val="0"/>
          <w:sz w:val="24"/>
          <w:szCs w:val="24"/>
          <w14:ligatures w14:val="none"/>
        </w:rPr>
        <w:t xml:space="preserve"> </w:t>
      </w:r>
      <w:r w:rsidR="20DCFAF8">
        <w:rPr>
          <w:rFonts w:eastAsia="Times New Roman" w:cs="Segoe UI"/>
          <w:kern w:val="0"/>
          <w:sz w:val="24"/>
          <w:szCs w:val="24"/>
          <w14:ligatures w14:val="none"/>
        </w:rPr>
        <w:t>Daarnaast zijn er organisaties die zich inzetten voor betere toegang tot financiële instellingen</w:t>
      </w:r>
      <w:r w:rsidR="4D2AC965">
        <w:rPr>
          <w:rFonts w:eastAsia="Times New Roman" w:cs="Segoe UI"/>
          <w:kern w:val="0"/>
          <w:sz w:val="24"/>
          <w:szCs w:val="24"/>
          <w14:ligatures w14:val="none"/>
        </w:rPr>
        <w:t xml:space="preserve">. </w:t>
      </w:r>
      <w:r w:rsidR="34F894E2">
        <w:rPr>
          <w:rFonts w:eastAsia="Times New Roman" w:cs="Segoe UI"/>
          <w:kern w:val="0"/>
          <w:sz w:val="24"/>
          <w:szCs w:val="24"/>
          <w14:ligatures w14:val="none"/>
        </w:rPr>
        <w:t xml:space="preserve">In deze beleidsperiode wil </w:t>
      </w:r>
      <w:proofErr w:type="spellStart"/>
      <w:r w:rsidR="34F894E2">
        <w:rPr>
          <w:rFonts w:eastAsia="Times New Roman" w:cs="Segoe UI"/>
          <w:kern w:val="0"/>
          <w:sz w:val="24"/>
          <w:szCs w:val="24"/>
          <w14:ligatures w14:val="none"/>
        </w:rPr>
        <w:t>Melania</w:t>
      </w:r>
      <w:proofErr w:type="spellEnd"/>
      <w:r w:rsidR="34F894E2">
        <w:rPr>
          <w:rFonts w:eastAsia="Times New Roman" w:cs="Segoe UI"/>
          <w:kern w:val="0"/>
          <w:sz w:val="24"/>
          <w:szCs w:val="24"/>
          <w14:ligatures w14:val="none"/>
        </w:rPr>
        <w:t xml:space="preserve"> onderzoeken of mogelijke partner</w:t>
      </w:r>
      <w:r w:rsidR="7BC5D64A">
        <w:rPr>
          <w:rFonts w:eastAsia="Times New Roman" w:cs="Segoe UI"/>
          <w:kern w:val="0"/>
          <w:sz w:val="24"/>
          <w:szCs w:val="24"/>
          <w14:ligatures w14:val="none"/>
        </w:rPr>
        <w:t>schappen met</w:t>
      </w:r>
      <w:r w:rsidR="34F894E2">
        <w:rPr>
          <w:rFonts w:eastAsia="Times New Roman" w:cs="Segoe UI"/>
          <w:kern w:val="0"/>
          <w:sz w:val="24"/>
          <w:szCs w:val="24"/>
          <w14:ligatures w14:val="none"/>
        </w:rPr>
        <w:t xml:space="preserve"> de</w:t>
      </w:r>
      <w:r w:rsidR="6F6A579A">
        <w:rPr>
          <w:rFonts w:eastAsia="Times New Roman" w:cs="Segoe UI"/>
          <w:kern w:val="0"/>
          <w:sz w:val="24"/>
          <w:szCs w:val="24"/>
          <w14:ligatures w14:val="none"/>
        </w:rPr>
        <w:t>rgelijk</w:t>
      </w:r>
      <w:r w:rsidR="34F894E2">
        <w:rPr>
          <w:rFonts w:eastAsia="Times New Roman" w:cs="Segoe UI"/>
          <w:kern w:val="0"/>
          <w:sz w:val="24"/>
          <w:szCs w:val="24"/>
          <w14:ligatures w14:val="none"/>
        </w:rPr>
        <w:t>e organisaties</w:t>
      </w:r>
      <w:r w:rsidR="5035ED0E">
        <w:rPr>
          <w:rFonts w:eastAsia="Times New Roman" w:cs="Segoe UI"/>
          <w:kern w:val="0"/>
          <w:sz w:val="24"/>
          <w:szCs w:val="24"/>
          <w14:ligatures w14:val="none"/>
        </w:rPr>
        <w:t xml:space="preserve"> het werk van onze stichting kunnen versterken. </w:t>
      </w:r>
    </w:p>
    <w:p w14:paraId="353DB37B" w14:textId="77777777" w:rsidR="00A44D99" w:rsidRDefault="00A44D99" w:rsidP="5DC1DF72">
      <w:pPr>
        <w:spacing w:after="0" w:line="240" w:lineRule="auto"/>
        <w:jc w:val="both"/>
        <w:textAlignment w:val="baseline"/>
        <w:rPr>
          <w:rFonts w:eastAsia="Times New Roman" w:cs="Segoe UI"/>
          <w:kern w:val="0"/>
          <w:sz w:val="24"/>
          <w:szCs w:val="24"/>
          <w14:ligatures w14:val="none"/>
        </w:rPr>
      </w:pPr>
    </w:p>
    <w:p w14:paraId="3F54D4E9" w14:textId="466D11C7" w:rsidR="00A44D99" w:rsidRPr="00F92F50" w:rsidRDefault="00A44D99" w:rsidP="6802A18B">
      <w:pPr>
        <w:spacing w:after="0" w:line="240" w:lineRule="auto"/>
        <w:jc w:val="both"/>
        <w:rPr>
          <w:rFonts w:eastAsia="Times New Roman" w:cs="Segoe UI"/>
          <w:sz w:val="24"/>
          <w:szCs w:val="24"/>
        </w:rPr>
      </w:pPr>
      <w:r>
        <w:rPr>
          <w:rFonts w:eastAsia="Times New Roman" w:cs="Segoe UI"/>
          <w:kern w:val="0"/>
          <w:sz w:val="24"/>
          <w:szCs w:val="24"/>
          <w14:ligatures w14:val="none"/>
        </w:rPr>
        <w:t xml:space="preserve">Daarnaast </w:t>
      </w:r>
      <w:r w:rsidR="65C1A633">
        <w:rPr>
          <w:rFonts w:eastAsia="Times New Roman" w:cs="Segoe UI"/>
          <w:kern w:val="0"/>
          <w:sz w:val="24"/>
          <w:szCs w:val="24"/>
          <w14:ligatures w14:val="none"/>
        </w:rPr>
        <w:t xml:space="preserve">is </w:t>
      </w:r>
      <w:r>
        <w:rPr>
          <w:rFonts w:eastAsia="Times New Roman" w:cs="Segoe UI"/>
          <w:kern w:val="0"/>
          <w:sz w:val="24"/>
          <w:szCs w:val="24"/>
          <w14:ligatures w14:val="none"/>
        </w:rPr>
        <w:t>binnen</w:t>
      </w:r>
      <w:r w:rsidR="11E5F2C1">
        <w:rPr>
          <w:rFonts w:eastAsia="Times New Roman" w:cs="Segoe UI"/>
          <w:kern w:val="0"/>
          <w:sz w:val="24"/>
          <w:szCs w:val="24"/>
          <w14:ligatures w14:val="none"/>
        </w:rPr>
        <w:t xml:space="preserve"> Stichting </w:t>
      </w:r>
      <w:proofErr w:type="spellStart"/>
      <w:r w:rsidR="11E5F2C1">
        <w:rPr>
          <w:rFonts w:eastAsia="Times New Roman" w:cs="Segoe UI"/>
          <w:kern w:val="0"/>
          <w:sz w:val="24"/>
          <w:szCs w:val="24"/>
          <w14:ligatures w14:val="none"/>
        </w:rPr>
        <w:t>Melania</w:t>
      </w:r>
      <w:proofErr w:type="spellEnd"/>
      <w:r>
        <w:rPr>
          <w:rFonts w:eastAsia="Times New Roman" w:cs="Segoe UI"/>
          <w:kern w:val="0"/>
          <w:sz w:val="24"/>
          <w:szCs w:val="24"/>
          <w14:ligatures w14:val="none"/>
        </w:rPr>
        <w:t xml:space="preserve"> het bewustzijn</w:t>
      </w:r>
      <w:r w:rsidR="0C1A7D85">
        <w:rPr>
          <w:rFonts w:eastAsia="Times New Roman" w:cs="Segoe UI"/>
          <w:kern w:val="0"/>
          <w:sz w:val="24"/>
          <w:szCs w:val="24"/>
          <w14:ligatures w14:val="none"/>
        </w:rPr>
        <w:t xml:space="preserve"> gegroeid</w:t>
      </w:r>
      <w:r>
        <w:rPr>
          <w:rFonts w:eastAsia="Times New Roman" w:cs="Segoe UI"/>
          <w:kern w:val="0"/>
          <w:sz w:val="24"/>
          <w:szCs w:val="24"/>
          <w14:ligatures w14:val="none"/>
        </w:rPr>
        <w:t xml:space="preserve"> dat de gebruikte taal binnen </w:t>
      </w:r>
      <w:r w:rsidR="00714571">
        <w:rPr>
          <w:rFonts w:eastAsia="Times New Roman" w:cs="Segoe UI"/>
          <w:kern w:val="0"/>
          <w:sz w:val="24"/>
          <w:szCs w:val="24"/>
          <w14:ligatures w14:val="none"/>
        </w:rPr>
        <w:t>ons werkveld</w:t>
      </w:r>
      <w:r>
        <w:rPr>
          <w:rFonts w:eastAsia="Times New Roman" w:cs="Segoe UI"/>
          <w:kern w:val="0"/>
          <w:sz w:val="24"/>
          <w:szCs w:val="24"/>
          <w14:ligatures w14:val="none"/>
        </w:rPr>
        <w:t xml:space="preserve"> </w:t>
      </w:r>
      <w:r w:rsidR="77D2AD47">
        <w:rPr>
          <w:rFonts w:eastAsia="Times New Roman" w:cs="Segoe UI"/>
          <w:kern w:val="0"/>
          <w:sz w:val="24"/>
          <w:szCs w:val="24"/>
          <w14:ligatures w14:val="none"/>
        </w:rPr>
        <w:t xml:space="preserve">toe is </w:t>
      </w:r>
      <w:r w:rsidR="00714571">
        <w:rPr>
          <w:rFonts w:eastAsia="Times New Roman" w:cs="Segoe UI"/>
          <w:kern w:val="0"/>
          <w:sz w:val="24"/>
          <w:szCs w:val="24"/>
          <w14:ligatures w14:val="none"/>
        </w:rPr>
        <w:t xml:space="preserve">aan herziening. </w:t>
      </w:r>
      <w:r w:rsidR="1D6CEF0C">
        <w:rPr>
          <w:rFonts w:eastAsia="Times New Roman" w:cs="Segoe UI"/>
          <w:kern w:val="0"/>
          <w:sz w:val="24"/>
          <w:szCs w:val="24"/>
          <w14:ligatures w14:val="none"/>
        </w:rPr>
        <w:t>Voortkomend uit</w:t>
      </w:r>
      <w:r w:rsidR="00714571">
        <w:rPr>
          <w:rFonts w:eastAsia="Times New Roman" w:cs="Segoe UI"/>
          <w:kern w:val="0"/>
          <w:sz w:val="24"/>
          <w:szCs w:val="24"/>
          <w14:ligatures w14:val="none"/>
        </w:rPr>
        <w:t xml:space="preserve"> </w:t>
      </w:r>
      <w:r w:rsidR="5ADE75F3">
        <w:rPr>
          <w:rFonts w:eastAsia="Times New Roman" w:cs="Segoe UI"/>
          <w:kern w:val="0"/>
          <w:sz w:val="24"/>
          <w:szCs w:val="24"/>
          <w14:ligatures w14:val="none"/>
        </w:rPr>
        <w:t>verouderde</w:t>
      </w:r>
      <w:r w:rsidR="030D9857">
        <w:rPr>
          <w:rFonts w:eastAsia="Times New Roman" w:cs="Segoe UI"/>
          <w:kern w:val="0"/>
          <w:sz w:val="24"/>
          <w:szCs w:val="24"/>
          <w14:ligatures w14:val="none"/>
        </w:rPr>
        <w:t xml:space="preserve"> </w:t>
      </w:r>
      <w:r w:rsidR="00714571">
        <w:rPr>
          <w:rFonts w:eastAsia="Times New Roman" w:cs="Segoe UI"/>
          <w:kern w:val="0"/>
          <w:sz w:val="24"/>
          <w:szCs w:val="24"/>
          <w14:ligatures w14:val="none"/>
        </w:rPr>
        <w:t>denkbeelden</w:t>
      </w:r>
      <w:r w:rsidR="7D86FCAF">
        <w:rPr>
          <w:rFonts w:eastAsia="Times New Roman" w:cs="Segoe UI"/>
          <w:kern w:val="0"/>
          <w:sz w:val="24"/>
          <w:szCs w:val="24"/>
          <w14:ligatures w14:val="none"/>
        </w:rPr>
        <w:t xml:space="preserve"> </w:t>
      </w:r>
      <w:r w:rsidR="31740FE8">
        <w:rPr>
          <w:rFonts w:eastAsia="Times New Roman" w:cs="Segoe UI"/>
          <w:kern w:val="0"/>
          <w:sz w:val="24"/>
          <w:szCs w:val="24"/>
          <w14:ligatures w14:val="none"/>
        </w:rPr>
        <w:t xml:space="preserve">sluiten </w:t>
      </w:r>
      <w:r w:rsidR="7D86FCAF">
        <w:rPr>
          <w:rFonts w:eastAsia="Times New Roman" w:cs="Segoe UI"/>
          <w:kern w:val="0"/>
          <w:sz w:val="24"/>
          <w:szCs w:val="24"/>
          <w14:ligatures w14:val="none"/>
        </w:rPr>
        <w:t xml:space="preserve">sommige gebruikte termen niet meer aan </w:t>
      </w:r>
      <w:r w:rsidR="5F760C62">
        <w:rPr>
          <w:rFonts w:eastAsia="Times New Roman" w:cs="Segoe UI"/>
          <w:kern w:val="0"/>
          <w:sz w:val="24"/>
          <w:szCs w:val="24"/>
          <w14:ligatures w14:val="none"/>
        </w:rPr>
        <w:t xml:space="preserve">bij </w:t>
      </w:r>
      <w:r w:rsidR="6A899C66">
        <w:rPr>
          <w:rFonts w:eastAsia="Times New Roman" w:cs="Segoe UI"/>
          <w:kern w:val="0"/>
          <w:sz w:val="24"/>
          <w:szCs w:val="24"/>
          <w14:ligatures w14:val="none"/>
        </w:rPr>
        <w:t>hedendaagse</w:t>
      </w:r>
      <w:r w:rsidR="54C0E832">
        <w:rPr>
          <w:rFonts w:eastAsia="Times New Roman" w:cs="Segoe UI"/>
          <w:kern w:val="0"/>
          <w:sz w:val="24"/>
          <w:szCs w:val="24"/>
          <w14:ligatures w14:val="none"/>
        </w:rPr>
        <w:t xml:space="preserve"> wensen en ideeën </w:t>
      </w:r>
      <w:r w:rsidR="15B419D9" w:rsidRPr="6802A18B">
        <w:rPr>
          <w:rFonts w:eastAsia="Times New Roman" w:cs="Segoe UI"/>
          <w:sz w:val="24"/>
          <w:szCs w:val="24"/>
        </w:rPr>
        <w:t>over</w:t>
      </w:r>
      <w:r>
        <w:rPr>
          <w:rFonts w:eastAsia="Times New Roman" w:cs="Segoe UI"/>
          <w:kern w:val="0"/>
          <w:sz w:val="24"/>
          <w:szCs w:val="24"/>
          <w14:ligatures w14:val="none"/>
        </w:rPr>
        <w:t xml:space="preserve"> hoe mensen en landen </w:t>
      </w:r>
      <w:r w:rsidR="32CEA22B">
        <w:rPr>
          <w:rFonts w:eastAsia="Times New Roman" w:cs="Segoe UI"/>
          <w:kern w:val="0"/>
          <w:sz w:val="24"/>
          <w:szCs w:val="24"/>
          <w14:ligatures w14:val="none"/>
        </w:rPr>
        <w:t xml:space="preserve">met elkaar willen omgaan en </w:t>
      </w:r>
      <w:r w:rsidR="60DF3C11" w:rsidRPr="310E53CE">
        <w:rPr>
          <w:rFonts w:eastAsia="Times New Roman" w:cs="Segoe UI"/>
          <w:sz w:val="24"/>
          <w:szCs w:val="24"/>
        </w:rPr>
        <w:t xml:space="preserve">benaderd willen worden. </w:t>
      </w:r>
      <w:r w:rsidRPr="00F92F50">
        <w:rPr>
          <w:rFonts w:eastAsia="Times New Roman" w:cs="Segoe UI"/>
          <w:kern w:val="0"/>
          <w:sz w:val="24"/>
          <w:szCs w:val="24"/>
          <w14:ligatures w14:val="none"/>
        </w:rPr>
        <w:t xml:space="preserve">In de </w:t>
      </w:r>
      <w:r w:rsidR="620F49AB" w:rsidRPr="00F92F50">
        <w:rPr>
          <w:rFonts w:eastAsia="Times New Roman" w:cs="Segoe UI"/>
          <w:kern w:val="0"/>
          <w:sz w:val="24"/>
          <w:szCs w:val="24"/>
          <w14:ligatures w14:val="none"/>
        </w:rPr>
        <w:t>komende beleids</w:t>
      </w:r>
      <w:r w:rsidRPr="00F92F50">
        <w:rPr>
          <w:rFonts w:eastAsia="Times New Roman" w:cs="Segoe UI"/>
          <w:kern w:val="0"/>
          <w:sz w:val="24"/>
          <w:szCs w:val="24"/>
          <w14:ligatures w14:val="none"/>
        </w:rPr>
        <w:t xml:space="preserve">periode </w:t>
      </w:r>
      <w:r w:rsidR="546DBF04" w:rsidRPr="00F92F50">
        <w:rPr>
          <w:rFonts w:eastAsia="Times New Roman" w:cs="Segoe UI"/>
          <w:kern w:val="0"/>
          <w:sz w:val="24"/>
          <w:szCs w:val="24"/>
          <w14:ligatures w14:val="none"/>
        </w:rPr>
        <w:t>zullen</w:t>
      </w:r>
      <w:r w:rsidRPr="00F92F50">
        <w:rPr>
          <w:rFonts w:eastAsia="Times New Roman" w:cs="Segoe UI"/>
          <w:kern w:val="0"/>
          <w:sz w:val="24"/>
          <w:szCs w:val="24"/>
          <w14:ligatures w14:val="none"/>
        </w:rPr>
        <w:t xml:space="preserve"> wij ons daarom herbezinnen op de termen die wij als organisatie gebruiken. Zowel intern als naar buiten toe.</w:t>
      </w:r>
      <w:r w:rsidR="39FD27F6" w:rsidRPr="5DC1DF72">
        <w:rPr>
          <w:rFonts w:eastAsia="Times New Roman" w:cs="Segoe UI"/>
          <w:sz w:val="24"/>
          <w:szCs w:val="24"/>
        </w:rPr>
        <w:t xml:space="preserve"> </w:t>
      </w:r>
      <w:r w:rsidR="6B9C1EFA" w:rsidRPr="5DC1DF72">
        <w:rPr>
          <w:rFonts w:eastAsia="Times New Roman" w:cs="Segoe UI"/>
          <w:sz w:val="24"/>
          <w:szCs w:val="24"/>
        </w:rPr>
        <w:t xml:space="preserve">Zo wil Stichting </w:t>
      </w:r>
      <w:proofErr w:type="spellStart"/>
      <w:r w:rsidR="6B9C1EFA" w:rsidRPr="5DC1DF72">
        <w:rPr>
          <w:rFonts w:eastAsia="Times New Roman" w:cs="Segoe UI"/>
          <w:sz w:val="24"/>
          <w:szCs w:val="24"/>
        </w:rPr>
        <w:t>Melania</w:t>
      </w:r>
      <w:proofErr w:type="spellEnd"/>
      <w:r w:rsidR="6B9C1EFA" w:rsidRPr="5DC1DF72">
        <w:rPr>
          <w:rFonts w:eastAsia="Times New Roman" w:cs="Segoe UI"/>
          <w:sz w:val="24"/>
          <w:szCs w:val="24"/>
        </w:rPr>
        <w:t xml:space="preserve"> Ontwikkelingssamenwerking bekijken of haar eigen naam gewijzigd kan en moet worden. </w:t>
      </w:r>
      <w:r w:rsidR="39FD27F6" w:rsidRPr="5DC1DF72">
        <w:rPr>
          <w:rFonts w:eastAsia="Times New Roman" w:cs="Segoe UI"/>
          <w:sz w:val="24"/>
          <w:szCs w:val="24"/>
        </w:rPr>
        <w:t xml:space="preserve">Leidend in onze overwegingen is de Inclusieve Woordenlijst van </w:t>
      </w:r>
      <w:proofErr w:type="spellStart"/>
      <w:r w:rsidR="39FD27F6" w:rsidRPr="5DC1DF72">
        <w:rPr>
          <w:rFonts w:eastAsia="Times New Roman" w:cs="Segoe UI"/>
          <w:sz w:val="24"/>
          <w:szCs w:val="24"/>
        </w:rPr>
        <w:t>Partos</w:t>
      </w:r>
      <w:proofErr w:type="spellEnd"/>
      <w:r w:rsidR="39FD27F6" w:rsidRPr="65278D8B">
        <w:rPr>
          <w:rFonts w:eastAsia="Times New Roman" w:cs="Segoe UI"/>
          <w:sz w:val="24"/>
          <w:szCs w:val="24"/>
        </w:rPr>
        <w:t xml:space="preserve"> uit 2023.</w:t>
      </w:r>
      <w:r w:rsidR="39FD27F6" w:rsidRPr="5DC1DF72">
        <w:rPr>
          <w:rFonts w:eastAsia="Times New Roman" w:cs="Segoe UI"/>
          <w:color w:val="D13438"/>
          <w:sz w:val="24"/>
          <w:szCs w:val="24"/>
        </w:rPr>
        <w:t> </w:t>
      </w:r>
    </w:p>
    <w:p w14:paraId="57D99FCF" w14:textId="5923FEE8" w:rsidR="0049658E" w:rsidRDefault="001B1CE2" w:rsidP="5DC1DF72">
      <w:pPr>
        <w:pStyle w:val="Kop3"/>
        <w:spacing w:after="0"/>
        <w:jc w:val="both"/>
        <w:rPr>
          <w:rStyle w:val="eop"/>
          <w:sz w:val="24"/>
          <w:szCs w:val="24"/>
        </w:rPr>
      </w:pPr>
      <w:bookmarkStart w:id="9" w:name="_Toc1613564400"/>
      <w:r w:rsidRPr="2FCB2EE0">
        <w:rPr>
          <w:rStyle w:val="normaltextrun"/>
          <w:sz w:val="24"/>
          <w:szCs w:val="24"/>
        </w:rPr>
        <w:t xml:space="preserve">Jaarlijks 30 tot </w:t>
      </w:r>
      <w:r w:rsidR="411B17C7" w:rsidRPr="2FCB2EE0">
        <w:rPr>
          <w:rStyle w:val="normaltextrun"/>
          <w:sz w:val="24"/>
          <w:szCs w:val="24"/>
        </w:rPr>
        <w:t>6</w:t>
      </w:r>
      <w:r w:rsidRPr="2FCB2EE0">
        <w:rPr>
          <w:rStyle w:val="normaltextrun"/>
          <w:sz w:val="24"/>
          <w:szCs w:val="24"/>
        </w:rPr>
        <w:t>0 vrouwenprojecten ondersteunen</w:t>
      </w:r>
      <w:bookmarkEnd w:id="9"/>
    </w:p>
    <w:p w14:paraId="36C58CCA" w14:textId="250A96EE" w:rsidR="007E2165" w:rsidRDefault="007E2165" w:rsidP="5DC1DF72">
      <w:pPr>
        <w:spacing w:after="0"/>
        <w:jc w:val="both"/>
        <w:rPr>
          <w:sz w:val="24"/>
          <w:szCs w:val="24"/>
          <w:highlight w:val="yellow"/>
        </w:rPr>
      </w:pPr>
      <w:r w:rsidRPr="6802A18B">
        <w:rPr>
          <w:sz w:val="24"/>
          <w:szCs w:val="24"/>
        </w:rPr>
        <w:t>Voor de komende jaren streeft</w:t>
      </w:r>
      <w:r w:rsidR="66B2B224" w:rsidRPr="6802A18B">
        <w:rPr>
          <w:sz w:val="24"/>
          <w:szCs w:val="24"/>
        </w:rPr>
        <w:t xml:space="preserve"> Stichting </w:t>
      </w:r>
      <w:proofErr w:type="spellStart"/>
      <w:r w:rsidR="66B2B224" w:rsidRPr="6802A18B">
        <w:rPr>
          <w:sz w:val="24"/>
          <w:szCs w:val="24"/>
        </w:rPr>
        <w:t>Melania</w:t>
      </w:r>
      <w:proofErr w:type="spellEnd"/>
      <w:r w:rsidRPr="6802A18B">
        <w:rPr>
          <w:sz w:val="24"/>
          <w:szCs w:val="24"/>
        </w:rPr>
        <w:t xml:space="preserve"> in principe naar 30-</w:t>
      </w:r>
      <w:r w:rsidR="72AEB82F" w:rsidRPr="6802A18B">
        <w:rPr>
          <w:sz w:val="24"/>
          <w:szCs w:val="24"/>
        </w:rPr>
        <w:t>6</w:t>
      </w:r>
      <w:r w:rsidRPr="6802A18B">
        <w:rPr>
          <w:sz w:val="24"/>
          <w:szCs w:val="24"/>
        </w:rPr>
        <w:t>0 projecten per jaar, met een totaal</w:t>
      </w:r>
      <w:r w:rsidR="003A5E8B" w:rsidRPr="6802A18B">
        <w:rPr>
          <w:sz w:val="24"/>
          <w:szCs w:val="24"/>
        </w:rPr>
        <w:t xml:space="preserve"> financierings</w:t>
      </w:r>
      <w:r w:rsidRPr="6802A18B">
        <w:rPr>
          <w:sz w:val="24"/>
          <w:szCs w:val="24"/>
        </w:rPr>
        <w:t xml:space="preserve">bedrag van </w:t>
      </w:r>
      <w:r w:rsidR="0CA3435C" w:rsidRPr="6802A18B">
        <w:rPr>
          <w:sz w:val="24"/>
          <w:szCs w:val="24"/>
        </w:rPr>
        <w:t xml:space="preserve">ongeveer </w:t>
      </w:r>
      <w:r w:rsidRPr="6802A18B">
        <w:rPr>
          <w:sz w:val="24"/>
          <w:szCs w:val="24"/>
        </w:rPr>
        <w:t>150.000 euro</w:t>
      </w:r>
      <w:r w:rsidR="25322EE9" w:rsidRPr="6802A18B">
        <w:rPr>
          <w:sz w:val="24"/>
          <w:szCs w:val="24"/>
        </w:rPr>
        <w:t xml:space="preserve"> per jaar</w:t>
      </w:r>
      <w:r w:rsidRPr="6802A18B">
        <w:rPr>
          <w:sz w:val="24"/>
          <w:szCs w:val="24"/>
        </w:rPr>
        <w:t>. Afhankelijk van</w:t>
      </w:r>
      <w:r w:rsidR="511D99C8" w:rsidRPr="6802A18B">
        <w:rPr>
          <w:sz w:val="24"/>
          <w:szCs w:val="24"/>
        </w:rPr>
        <w:t xml:space="preserve"> de</w:t>
      </w:r>
      <w:r w:rsidR="5CC3CDD1" w:rsidRPr="6802A18B">
        <w:rPr>
          <w:sz w:val="24"/>
          <w:szCs w:val="24"/>
        </w:rPr>
        <w:t xml:space="preserve"> beschikbare </w:t>
      </w:r>
      <w:r w:rsidR="34925572" w:rsidRPr="6802A18B">
        <w:rPr>
          <w:sz w:val="24"/>
          <w:szCs w:val="24"/>
        </w:rPr>
        <w:t>middelen kan</w:t>
      </w:r>
      <w:r w:rsidRPr="6802A18B">
        <w:rPr>
          <w:sz w:val="24"/>
          <w:szCs w:val="24"/>
        </w:rPr>
        <w:t xml:space="preserve"> dit bedrag oplopen tot 200.000 euro per jaar.</w:t>
      </w:r>
      <w:r w:rsidR="4879D67E" w:rsidRPr="6802A18B">
        <w:rPr>
          <w:sz w:val="24"/>
          <w:szCs w:val="24"/>
        </w:rPr>
        <w:t xml:space="preserve"> Op basis van eerdere jaren weten wij dat hier per jaar rond de 1500 vrouwen direct mee worden bereikt. </w:t>
      </w:r>
    </w:p>
    <w:p w14:paraId="43821A3F" w14:textId="54A179E7" w:rsidR="007E2165" w:rsidRDefault="007E2165" w:rsidP="5DC1DF72">
      <w:pPr>
        <w:spacing w:after="0"/>
        <w:jc w:val="both"/>
        <w:rPr>
          <w:sz w:val="24"/>
          <w:szCs w:val="24"/>
        </w:rPr>
      </w:pPr>
      <w:r w:rsidRPr="6802A18B">
        <w:rPr>
          <w:sz w:val="24"/>
          <w:szCs w:val="24"/>
        </w:rPr>
        <w:t>De</w:t>
      </w:r>
      <w:r w:rsidR="19922E1D" w:rsidRPr="6802A18B">
        <w:rPr>
          <w:sz w:val="24"/>
          <w:szCs w:val="24"/>
        </w:rPr>
        <w:t xml:space="preserve"> gefinancierde </w:t>
      </w:r>
      <w:r w:rsidR="005F7DE0" w:rsidRPr="6802A18B">
        <w:rPr>
          <w:sz w:val="24"/>
          <w:szCs w:val="24"/>
        </w:rPr>
        <w:t>projecten vinden plaats</w:t>
      </w:r>
      <w:r w:rsidRPr="6802A18B">
        <w:rPr>
          <w:sz w:val="24"/>
          <w:szCs w:val="24"/>
        </w:rPr>
        <w:t xml:space="preserve"> in landen in Afrika, Azië en Latijns-Amerika.</w:t>
      </w:r>
      <w:r w:rsidR="00ED712C" w:rsidRPr="6802A18B">
        <w:rPr>
          <w:sz w:val="24"/>
          <w:szCs w:val="24"/>
        </w:rPr>
        <w:t xml:space="preserve"> </w:t>
      </w:r>
      <w:r w:rsidR="7A3C8900" w:rsidRPr="6802A18B">
        <w:rPr>
          <w:sz w:val="24"/>
          <w:szCs w:val="24"/>
        </w:rPr>
        <w:t xml:space="preserve">In </w:t>
      </w:r>
      <w:r w:rsidR="4D114D2A" w:rsidRPr="6802A18B">
        <w:rPr>
          <w:sz w:val="24"/>
          <w:szCs w:val="24"/>
        </w:rPr>
        <w:t>deze beleidsperiode brengen wij hier</w:t>
      </w:r>
      <w:r w:rsidR="57B49923" w:rsidRPr="6802A18B">
        <w:rPr>
          <w:sz w:val="24"/>
          <w:szCs w:val="24"/>
        </w:rPr>
        <w:t>in</w:t>
      </w:r>
      <w:r w:rsidR="4D114D2A" w:rsidRPr="6802A18B">
        <w:rPr>
          <w:sz w:val="24"/>
          <w:szCs w:val="24"/>
        </w:rPr>
        <w:t xml:space="preserve"> geen geografische beperking.</w:t>
      </w:r>
      <w:r w:rsidR="39C83FFE" w:rsidRPr="6802A18B">
        <w:rPr>
          <w:sz w:val="24"/>
          <w:szCs w:val="24"/>
        </w:rPr>
        <w:t xml:space="preserve"> Dit geeft ons de ruimte om overal in het mondiale Zuiden waar wij </w:t>
      </w:r>
      <w:r w:rsidR="6861B6CA" w:rsidRPr="6802A18B">
        <w:rPr>
          <w:sz w:val="24"/>
          <w:szCs w:val="24"/>
        </w:rPr>
        <w:t xml:space="preserve">boeiende </w:t>
      </w:r>
      <w:r w:rsidR="39C83FFE" w:rsidRPr="6802A18B">
        <w:rPr>
          <w:sz w:val="24"/>
          <w:szCs w:val="24"/>
        </w:rPr>
        <w:t>initiatieven van vrouwengroepen</w:t>
      </w:r>
      <w:r w:rsidR="283E2855" w:rsidRPr="6802A18B">
        <w:rPr>
          <w:sz w:val="24"/>
          <w:szCs w:val="24"/>
        </w:rPr>
        <w:t xml:space="preserve"> tegen komen</w:t>
      </w:r>
      <w:r w:rsidR="7E31E7E5" w:rsidRPr="6802A18B">
        <w:rPr>
          <w:sz w:val="24"/>
          <w:szCs w:val="24"/>
        </w:rPr>
        <w:t>,</w:t>
      </w:r>
      <w:r w:rsidR="39C83FFE" w:rsidRPr="6802A18B">
        <w:rPr>
          <w:sz w:val="24"/>
          <w:szCs w:val="24"/>
        </w:rPr>
        <w:t xml:space="preserve"> al dan</w:t>
      </w:r>
      <w:r w:rsidR="3992D130" w:rsidRPr="6802A18B">
        <w:rPr>
          <w:sz w:val="24"/>
          <w:szCs w:val="24"/>
        </w:rPr>
        <w:t xml:space="preserve"> niet via ons netwerk</w:t>
      </w:r>
      <w:r w:rsidR="29243D85" w:rsidRPr="6802A18B">
        <w:rPr>
          <w:sz w:val="24"/>
          <w:szCs w:val="24"/>
        </w:rPr>
        <w:t>,</w:t>
      </w:r>
      <w:r w:rsidR="3992D130" w:rsidRPr="6802A18B">
        <w:rPr>
          <w:sz w:val="24"/>
          <w:szCs w:val="24"/>
        </w:rPr>
        <w:t xml:space="preserve"> te kunnen financieren.</w:t>
      </w:r>
      <w:r w:rsidR="3B5D6DE5" w:rsidRPr="6802A18B">
        <w:rPr>
          <w:sz w:val="24"/>
          <w:szCs w:val="24"/>
        </w:rPr>
        <w:t xml:space="preserve"> </w:t>
      </w:r>
      <w:r w:rsidR="3FE1489E" w:rsidRPr="6802A18B">
        <w:rPr>
          <w:sz w:val="24"/>
          <w:szCs w:val="24"/>
        </w:rPr>
        <w:t xml:space="preserve">Idealiter hebben wij meerdere </w:t>
      </w:r>
      <w:r w:rsidR="3B5D6DE5" w:rsidRPr="6802A18B">
        <w:rPr>
          <w:sz w:val="24"/>
          <w:szCs w:val="24"/>
        </w:rPr>
        <w:t xml:space="preserve">projecten in </w:t>
      </w:r>
      <w:r w:rsidR="704148F0" w:rsidRPr="6802A18B">
        <w:rPr>
          <w:sz w:val="24"/>
          <w:szCs w:val="24"/>
        </w:rPr>
        <w:t xml:space="preserve">één land </w:t>
      </w:r>
      <w:r w:rsidR="7BB9B831" w:rsidRPr="6802A18B">
        <w:rPr>
          <w:sz w:val="24"/>
          <w:szCs w:val="24"/>
        </w:rPr>
        <w:t xml:space="preserve">zodat </w:t>
      </w:r>
      <w:r w:rsidR="2B04AFCF" w:rsidRPr="6802A18B">
        <w:rPr>
          <w:sz w:val="24"/>
          <w:szCs w:val="24"/>
        </w:rPr>
        <w:t>de vrouwengroepen die een succesvol</w:t>
      </w:r>
      <w:r w:rsidR="1A9DA8B4" w:rsidRPr="6802A18B">
        <w:rPr>
          <w:sz w:val="24"/>
          <w:szCs w:val="24"/>
        </w:rPr>
        <w:t>le</w:t>
      </w:r>
      <w:r w:rsidR="2B04AFCF" w:rsidRPr="6802A18B">
        <w:rPr>
          <w:sz w:val="24"/>
          <w:szCs w:val="24"/>
        </w:rPr>
        <w:t xml:space="preserve"> onderneming hebben opgezet </w:t>
      </w:r>
      <w:r w:rsidR="0BFF1A5E" w:rsidRPr="6802A18B">
        <w:rPr>
          <w:sz w:val="24"/>
          <w:szCs w:val="24"/>
        </w:rPr>
        <w:t>eventueel ook gebruikt kunnen worden</w:t>
      </w:r>
      <w:r w:rsidR="2B04AFCF" w:rsidRPr="6802A18B">
        <w:rPr>
          <w:sz w:val="24"/>
          <w:szCs w:val="24"/>
        </w:rPr>
        <w:t xml:space="preserve"> om startende vrouwengroepen </w:t>
      </w:r>
      <w:r w:rsidR="448E3FAC" w:rsidRPr="6802A18B">
        <w:rPr>
          <w:sz w:val="24"/>
          <w:szCs w:val="24"/>
        </w:rPr>
        <w:t xml:space="preserve">in dat land/regio </w:t>
      </w:r>
      <w:r w:rsidR="2B04AFCF" w:rsidRPr="6802A18B">
        <w:rPr>
          <w:sz w:val="24"/>
          <w:szCs w:val="24"/>
        </w:rPr>
        <w:t>te ondersteunen</w:t>
      </w:r>
      <w:r w:rsidR="47D89674" w:rsidRPr="6802A18B">
        <w:rPr>
          <w:sz w:val="24"/>
          <w:szCs w:val="24"/>
        </w:rPr>
        <w:t xml:space="preserve">. </w:t>
      </w:r>
    </w:p>
    <w:p w14:paraId="0BA283A9" w14:textId="77777777" w:rsidR="0049658E" w:rsidRDefault="0049658E" w:rsidP="002D330F">
      <w:pPr>
        <w:spacing w:after="0"/>
        <w:jc w:val="both"/>
        <w:rPr>
          <w:sz w:val="24"/>
          <w:szCs w:val="24"/>
        </w:rPr>
      </w:pPr>
    </w:p>
    <w:p w14:paraId="1181677C" w14:textId="79589484" w:rsidR="003F268E" w:rsidRDefault="003F268E" w:rsidP="5DC1DF72">
      <w:pPr>
        <w:spacing w:after="0"/>
        <w:jc w:val="both"/>
        <w:rPr>
          <w:sz w:val="24"/>
          <w:szCs w:val="24"/>
        </w:rPr>
      </w:pPr>
      <w:r w:rsidRPr="5A85F44C">
        <w:rPr>
          <w:sz w:val="24"/>
          <w:szCs w:val="24"/>
        </w:rPr>
        <w:t>Binnen</w:t>
      </w:r>
      <w:r w:rsidR="62AB3F31" w:rsidRPr="5A85F44C">
        <w:rPr>
          <w:sz w:val="24"/>
          <w:szCs w:val="24"/>
        </w:rPr>
        <w:t xml:space="preserve"> Stichting </w:t>
      </w:r>
      <w:proofErr w:type="spellStart"/>
      <w:r w:rsidR="62AB3F31" w:rsidRPr="5A85F44C">
        <w:rPr>
          <w:sz w:val="24"/>
          <w:szCs w:val="24"/>
        </w:rPr>
        <w:t>Melania</w:t>
      </w:r>
      <w:proofErr w:type="spellEnd"/>
      <w:r w:rsidRPr="5A85F44C">
        <w:rPr>
          <w:sz w:val="24"/>
          <w:szCs w:val="24"/>
        </w:rPr>
        <w:t xml:space="preserve"> wordt daarnaast al langer gepraat over welke project</w:t>
      </w:r>
      <w:r w:rsidR="12C7F2FC" w:rsidRPr="5A85F44C">
        <w:rPr>
          <w:sz w:val="24"/>
          <w:szCs w:val="24"/>
        </w:rPr>
        <w:t>onderdelen</w:t>
      </w:r>
      <w:r w:rsidRPr="5A85F44C">
        <w:rPr>
          <w:sz w:val="24"/>
          <w:szCs w:val="24"/>
        </w:rPr>
        <w:t xml:space="preserve"> wij wel financieren en welke niet. </w:t>
      </w:r>
      <w:r w:rsidR="06732E37" w:rsidRPr="5A85F44C">
        <w:rPr>
          <w:sz w:val="24"/>
          <w:szCs w:val="24"/>
        </w:rPr>
        <w:t xml:space="preserve">Welke kosten vergoed worden is momenteel afhankelijk van het project. </w:t>
      </w:r>
      <w:r w:rsidR="000311C4" w:rsidRPr="5A85F44C">
        <w:rPr>
          <w:sz w:val="24"/>
          <w:szCs w:val="24"/>
        </w:rPr>
        <w:t>Dit maakt dat er ruimte is voor de projectcommissies om in te spelen op de specifieke omstandigheden in een land en bij een groep.</w:t>
      </w:r>
      <w:r w:rsidR="1C6E71D0" w:rsidRPr="5A85F44C">
        <w:rPr>
          <w:sz w:val="24"/>
          <w:szCs w:val="24"/>
        </w:rPr>
        <w:t xml:space="preserve"> Stichting </w:t>
      </w:r>
      <w:proofErr w:type="spellStart"/>
      <w:r w:rsidR="1C6E71D0" w:rsidRPr="5A85F44C">
        <w:rPr>
          <w:sz w:val="24"/>
          <w:szCs w:val="24"/>
        </w:rPr>
        <w:t>Melania</w:t>
      </w:r>
      <w:proofErr w:type="spellEnd"/>
      <w:r w:rsidR="000311C4" w:rsidRPr="5A85F44C">
        <w:rPr>
          <w:sz w:val="24"/>
          <w:szCs w:val="24"/>
        </w:rPr>
        <w:t xml:space="preserve"> ziet echter ook het belang van eenduidige </w:t>
      </w:r>
      <w:proofErr w:type="spellStart"/>
      <w:r w:rsidR="062AC019" w:rsidRPr="5A85F44C">
        <w:rPr>
          <w:sz w:val="24"/>
          <w:szCs w:val="24"/>
        </w:rPr>
        <w:t>continentoverstijgende</w:t>
      </w:r>
      <w:proofErr w:type="spellEnd"/>
      <w:r w:rsidR="000311C4" w:rsidRPr="5A85F44C">
        <w:rPr>
          <w:sz w:val="24"/>
          <w:szCs w:val="24"/>
        </w:rPr>
        <w:t xml:space="preserve"> criteria</w:t>
      </w:r>
      <w:r w:rsidR="1967FA11" w:rsidRPr="5A85F44C">
        <w:rPr>
          <w:sz w:val="24"/>
          <w:szCs w:val="24"/>
        </w:rPr>
        <w:t xml:space="preserve">. Zonder </w:t>
      </w:r>
      <w:proofErr w:type="spellStart"/>
      <w:r w:rsidR="1967FA11" w:rsidRPr="5A85F44C">
        <w:rPr>
          <w:sz w:val="24"/>
          <w:szCs w:val="24"/>
        </w:rPr>
        <w:t>shifting</w:t>
      </w:r>
      <w:proofErr w:type="spellEnd"/>
      <w:r w:rsidR="1967FA11" w:rsidRPr="5A85F44C">
        <w:rPr>
          <w:sz w:val="24"/>
          <w:szCs w:val="24"/>
        </w:rPr>
        <w:t xml:space="preserve"> </w:t>
      </w:r>
      <w:proofErr w:type="spellStart"/>
      <w:r w:rsidR="1967FA11" w:rsidRPr="5A85F44C">
        <w:rPr>
          <w:sz w:val="24"/>
          <w:szCs w:val="24"/>
        </w:rPr>
        <w:t>the</w:t>
      </w:r>
      <w:proofErr w:type="spellEnd"/>
      <w:r w:rsidR="1967FA11" w:rsidRPr="5A85F44C">
        <w:rPr>
          <w:sz w:val="24"/>
          <w:szCs w:val="24"/>
        </w:rPr>
        <w:t xml:space="preserve"> power uit het oog te </w:t>
      </w:r>
      <w:r w:rsidR="2EA7BFB5" w:rsidRPr="5A85F44C">
        <w:rPr>
          <w:sz w:val="24"/>
          <w:szCs w:val="24"/>
        </w:rPr>
        <w:t>verliezen</w:t>
      </w:r>
      <w:r w:rsidR="1967FA11" w:rsidRPr="5A85F44C">
        <w:rPr>
          <w:sz w:val="24"/>
          <w:szCs w:val="24"/>
        </w:rPr>
        <w:t>, help</w:t>
      </w:r>
      <w:r w:rsidR="714AA493" w:rsidRPr="5A85F44C">
        <w:rPr>
          <w:sz w:val="24"/>
          <w:szCs w:val="24"/>
        </w:rPr>
        <w:t xml:space="preserve">t </w:t>
      </w:r>
      <w:r w:rsidR="1967FA11" w:rsidRPr="5A85F44C">
        <w:rPr>
          <w:sz w:val="24"/>
          <w:szCs w:val="24"/>
        </w:rPr>
        <w:t>eenduidig</w:t>
      </w:r>
      <w:r w:rsidR="6882DD73" w:rsidRPr="5A85F44C">
        <w:rPr>
          <w:sz w:val="24"/>
          <w:szCs w:val="24"/>
        </w:rPr>
        <w:t>heid</w:t>
      </w:r>
      <w:r w:rsidR="1967FA11" w:rsidRPr="5A85F44C">
        <w:rPr>
          <w:sz w:val="24"/>
          <w:szCs w:val="24"/>
        </w:rPr>
        <w:t xml:space="preserve"> </w:t>
      </w:r>
      <w:r w:rsidR="6BF7B44D" w:rsidRPr="5A85F44C">
        <w:rPr>
          <w:sz w:val="24"/>
          <w:szCs w:val="24"/>
        </w:rPr>
        <w:t>in het voorkomen van te</w:t>
      </w:r>
      <w:r w:rsidR="1967FA11" w:rsidRPr="5A85F44C">
        <w:rPr>
          <w:sz w:val="24"/>
          <w:szCs w:val="24"/>
        </w:rPr>
        <w:t xml:space="preserve"> grote verschillen in de toepassing van criteria en de besteding van projectgelden. </w:t>
      </w:r>
      <w:r w:rsidR="000311C4" w:rsidRPr="5A85F44C">
        <w:rPr>
          <w:sz w:val="24"/>
          <w:szCs w:val="24"/>
        </w:rPr>
        <w:t xml:space="preserve">Eind 2025 is een eerste voorstel opgeschreven. </w:t>
      </w:r>
      <w:r w:rsidR="00ED712C" w:rsidRPr="5A85F44C">
        <w:rPr>
          <w:sz w:val="24"/>
          <w:szCs w:val="24"/>
        </w:rPr>
        <w:t>In de nieuwe beleidsperiode wil</w:t>
      </w:r>
      <w:r w:rsidR="6EF84466" w:rsidRPr="5A85F44C">
        <w:rPr>
          <w:sz w:val="24"/>
          <w:szCs w:val="24"/>
        </w:rPr>
        <w:t xml:space="preserve"> Stichting </w:t>
      </w:r>
      <w:proofErr w:type="spellStart"/>
      <w:r w:rsidR="6EF84466" w:rsidRPr="5A85F44C">
        <w:rPr>
          <w:sz w:val="24"/>
          <w:szCs w:val="24"/>
        </w:rPr>
        <w:t>Melania</w:t>
      </w:r>
      <w:proofErr w:type="spellEnd"/>
      <w:r w:rsidR="00ED712C" w:rsidRPr="5A85F44C">
        <w:rPr>
          <w:sz w:val="24"/>
          <w:szCs w:val="24"/>
        </w:rPr>
        <w:t xml:space="preserve"> tot </w:t>
      </w:r>
      <w:r w:rsidR="6AC66EFC" w:rsidRPr="5A85F44C">
        <w:rPr>
          <w:sz w:val="24"/>
          <w:szCs w:val="24"/>
        </w:rPr>
        <w:t xml:space="preserve">kaders komen waarmee gewerkt wordt en waarbij beargumenteerde uitzonderingen gemaakt kunnen worden. </w:t>
      </w:r>
    </w:p>
    <w:p w14:paraId="4C706AA2" w14:textId="77777777" w:rsidR="007E2165" w:rsidRPr="007E2165" w:rsidRDefault="007E2165" w:rsidP="5DC1DF72">
      <w:pPr>
        <w:spacing w:after="0"/>
        <w:jc w:val="both"/>
        <w:rPr>
          <w:sz w:val="24"/>
          <w:szCs w:val="24"/>
        </w:rPr>
      </w:pPr>
    </w:p>
    <w:p w14:paraId="5DBE18B1" w14:textId="634A5B54" w:rsidR="007E2165" w:rsidRDefault="007E2165" w:rsidP="5DC1DF72">
      <w:pPr>
        <w:pStyle w:val="Kop3"/>
        <w:spacing w:before="0" w:after="0"/>
        <w:jc w:val="both"/>
        <w:rPr>
          <w:rFonts w:asciiTheme="majorHAnsi" w:hAnsiTheme="majorHAnsi"/>
          <w:sz w:val="24"/>
          <w:szCs w:val="24"/>
        </w:rPr>
      </w:pPr>
      <w:bookmarkStart w:id="10" w:name="_Toc1163126722"/>
      <w:r w:rsidRPr="2FCB2EE0">
        <w:rPr>
          <w:rFonts w:asciiTheme="majorHAnsi" w:hAnsiTheme="majorHAnsi"/>
          <w:sz w:val="24"/>
          <w:szCs w:val="24"/>
        </w:rPr>
        <w:t>Scherper profileren binnen het maatschappelijk veld</w:t>
      </w:r>
      <w:r w:rsidR="00BC3684" w:rsidRPr="2FCB2EE0">
        <w:rPr>
          <w:rFonts w:asciiTheme="majorHAnsi" w:hAnsiTheme="majorHAnsi"/>
          <w:sz w:val="24"/>
          <w:szCs w:val="24"/>
        </w:rPr>
        <w:t xml:space="preserve"> in Nederland</w:t>
      </w:r>
      <w:r w:rsidR="7C783683" w:rsidRPr="2FCB2EE0">
        <w:rPr>
          <w:rFonts w:asciiTheme="majorHAnsi" w:hAnsiTheme="majorHAnsi"/>
          <w:sz w:val="24"/>
          <w:szCs w:val="24"/>
        </w:rPr>
        <w:t xml:space="preserve"> en ons netwerk inspireren tot meer solidariteit met het mondiale Zuiden</w:t>
      </w:r>
      <w:bookmarkEnd w:id="10"/>
    </w:p>
    <w:p w14:paraId="6C0C8F84" w14:textId="3DF784F5" w:rsidR="00F363B2" w:rsidRPr="00F363B2" w:rsidRDefault="198C8D92" w:rsidP="305F02FC">
      <w:pPr>
        <w:spacing w:after="0" w:line="240" w:lineRule="auto"/>
        <w:jc w:val="both"/>
        <w:textAlignment w:val="baseline"/>
        <w:rPr>
          <w:rFonts w:ascii="Aptos" w:eastAsia="Aptos" w:hAnsi="Aptos" w:cs="Arial"/>
          <w:sz w:val="24"/>
          <w:szCs w:val="24"/>
        </w:rPr>
      </w:pPr>
      <w:r w:rsidRPr="6802A18B">
        <w:rPr>
          <w:rFonts w:ascii="Aptos" w:eastAsia="Aptos" w:hAnsi="Aptos" w:cs="Arial"/>
          <w:sz w:val="24"/>
          <w:szCs w:val="24"/>
        </w:rPr>
        <w:t xml:space="preserve">De laatste jaren is ‘ontwikkelingssamenwerking’ onder een breed publiek vergrootglas komen te liggen. De Nederlandse overheid trekt zich steeds meer terug en er wordt negatiever gekeken naar het effect van ontwikkelingssamenwerking, zowel op de landen zelf als op Nederland. </w:t>
      </w:r>
      <w:r w:rsidR="214F12D1" w:rsidRPr="6802A18B">
        <w:rPr>
          <w:rFonts w:ascii="Aptos" w:eastAsia="Aptos" w:hAnsi="Aptos" w:cs="Arial"/>
          <w:sz w:val="24"/>
          <w:szCs w:val="24"/>
        </w:rPr>
        <w:t xml:space="preserve">Anderzijds lijkt de overheid de deur open te willen zetten voor meer verbinding met kleine initiatieven zoals Stichting </w:t>
      </w:r>
      <w:proofErr w:type="spellStart"/>
      <w:r w:rsidR="214F12D1" w:rsidRPr="6802A18B">
        <w:rPr>
          <w:rFonts w:ascii="Aptos" w:eastAsia="Aptos" w:hAnsi="Aptos" w:cs="Arial"/>
          <w:sz w:val="24"/>
          <w:szCs w:val="24"/>
        </w:rPr>
        <w:t>Melania</w:t>
      </w:r>
      <w:proofErr w:type="spellEnd"/>
      <w:r w:rsidR="214F12D1" w:rsidRPr="6802A18B">
        <w:rPr>
          <w:rFonts w:ascii="Aptos" w:eastAsia="Aptos" w:hAnsi="Aptos" w:cs="Arial"/>
          <w:sz w:val="24"/>
          <w:szCs w:val="24"/>
        </w:rPr>
        <w:t xml:space="preserve">. </w:t>
      </w:r>
      <w:r w:rsidRPr="6802A18B">
        <w:rPr>
          <w:rFonts w:ascii="Aptos" w:eastAsia="Aptos" w:hAnsi="Aptos" w:cs="Arial"/>
          <w:sz w:val="24"/>
          <w:szCs w:val="24"/>
        </w:rPr>
        <w:t xml:space="preserve">Tegelijkertijd zijn de geopolitieke verhoudingen complexer geworden. </w:t>
      </w:r>
      <w:r w:rsidR="692943FE" w:rsidRPr="6802A18B">
        <w:rPr>
          <w:rFonts w:ascii="Aptos" w:eastAsia="Aptos" w:hAnsi="Aptos" w:cs="Arial"/>
          <w:sz w:val="24"/>
          <w:szCs w:val="24"/>
        </w:rPr>
        <w:t xml:space="preserve">Deze huidige </w:t>
      </w:r>
      <w:r w:rsidR="69C48BBF" w:rsidRPr="6802A18B">
        <w:rPr>
          <w:rFonts w:ascii="Aptos" w:eastAsia="Aptos" w:hAnsi="Aptos" w:cs="Arial"/>
          <w:sz w:val="24"/>
          <w:szCs w:val="24"/>
        </w:rPr>
        <w:t>tend</w:t>
      </w:r>
      <w:r w:rsidR="7CF53DC4" w:rsidRPr="6802A18B">
        <w:rPr>
          <w:rFonts w:ascii="Aptos" w:eastAsia="Aptos" w:hAnsi="Aptos" w:cs="Arial"/>
          <w:sz w:val="24"/>
          <w:szCs w:val="24"/>
        </w:rPr>
        <w:t>en</w:t>
      </w:r>
      <w:r w:rsidR="69C48BBF" w:rsidRPr="6802A18B">
        <w:rPr>
          <w:rFonts w:ascii="Aptos" w:eastAsia="Aptos" w:hAnsi="Aptos" w:cs="Arial"/>
          <w:sz w:val="24"/>
          <w:szCs w:val="24"/>
        </w:rPr>
        <w:t>sen</w:t>
      </w:r>
      <w:r w:rsidR="692943FE" w:rsidRPr="6802A18B">
        <w:rPr>
          <w:rFonts w:ascii="Aptos" w:eastAsia="Aptos" w:hAnsi="Aptos" w:cs="Arial"/>
          <w:sz w:val="24"/>
          <w:szCs w:val="24"/>
        </w:rPr>
        <w:t xml:space="preserve"> zijn </w:t>
      </w:r>
      <w:r w:rsidR="51D669D2" w:rsidRPr="6802A18B">
        <w:rPr>
          <w:rFonts w:ascii="Aptos" w:eastAsia="Aptos" w:hAnsi="Aptos" w:cs="Arial"/>
          <w:sz w:val="24"/>
          <w:szCs w:val="24"/>
        </w:rPr>
        <w:t xml:space="preserve">uiteraard </w:t>
      </w:r>
      <w:r w:rsidR="692943FE" w:rsidRPr="6802A18B">
        <w:rPr>
          <w:rFonts w:ascii="Aptos" w:eastAsia="Aptos" w:hAnsi="Aptos" w:cs="Arial"/>
          <w:sz w:val="24"/>
          <w:szCs w:val="24"/>
        </w:rPr>
        <w:t xml:space="preserve">niet statisch maar zullen in de komende beleidsperiode bewegen. </w:t>
      </w:r>
    </w:p>
    <w:p w14:paraId="32BAF345" w14:textId="46828873" w:rsidR="00F363B2" w:rsidRPr="00F363B2" w:rsidRDefault="00F363B2" w:rsidP="305F02FC">
      <w:pPr>
        <w:spacing w:after="0" w:line="240" w:lineRule="auto"/>
        <w:jc w:val="both"/>
        <w:textAlignment w:val="baseline"/>
        <w:rPr>
          <w:rFonts w:ascii="Aptos" w:eastAsia="Aptos" w:hAnsi="Aptos" w:cs="Arial"/>
          <w:sz w:val="24"/>
          <w:szCs w:val="24"/>
        </w:rPr>
      </w:pPr>
    </w:p>
    <w:p w14:paraId="5BDEDBED" w14:textId="2F8D1F48" w:rsidR="00F363B2" w:rsidRPr="00F363B2" w:rsidRDefault="198C8D92" w:rsidP="51070A79">
      <w:pPr>
        <w:spacing w:after="0" w:line="240" w:lineRule="auto"/>
        <w:jc w:val="both"/>
        <w:textAlignment w:val="baseline"/>
        <w:rPr>
          <w:rFonts w:ascii="Aptos" w:eastAsia="Aptos" w:hAnsi="Aptos" w:cs="Arial"/>
          <w:sz w:val="24"/>
          <w:szCs w:val="24"/>
        </w:rPr>
      </w:pPr>
      <w:r w:rsidRPr="6802A18B">
        <w:rPr>
          <w:rFonts w:ascii="Aptos" w:eastAsia="Aptos" w:hAnsi="Aptos" w:cs="Arial"/>
          <w:sz w:val="24"/>
          <w:szCs w:val="24"/>
        </w:rPr>
        <w:t xml:space="preserve">Stichting </w:t>
      </w:r>
      <w:proofErr w:type="spellStart"/>
      <w:r w:rsidRPr="6802A18B">
        <w:rPr>
          <w:rFonts w:ascii="Aptos" w:eastAsia="Aptos" w:hAnsi="Aptos" w:cs="Arial"/>
          <w:sz w:val="24"/>
          <w:szCs w:val="24"/>
        </w:rPr>
        <w:t>Melania</w:t>
      </w:r>
      <w:proofErr w:type="spellEnd"/>
      <w:r w:rsidRPr="6802A18B">
        <w:rPr>
          <w:rFonts w:ascii="Aptos" w:eastAsia="Aptos" w:hAnsi="Aptos" w:cs="Arial"/>
          <w:sz w:val="24"/>
          <w:szCs w:val="24"/>
        </w:rPr>
        <w:t xml:space="preserve"> ziet </w:t>
      </w:r>
      <w:r w:rsidR="73ADD197" w:rsidRPr="6802A18B">
        <w:rPr>
          <w:rFonts w:ascii="Aptos" w:eastAsia="Aptos" w:hAnsi="Aptos" w:cs="Arial"/>
          <w:sz w:val="24"/>
          <w:szCs w:val="24"/>
        </w:rPr>
        <w:t xml:space="preserve">hierin </w:t>
      </w:r>
      <w:r w:rsidR="7C7AE01E" w:rsidRPr="6802A18B">
        <w:rPr>
          <w:rFonts w:ascii="Aptos" w:eastAsia="Aptos" w:hAnsi="Aptos" w:cs="Arial"/>
          <w:sz w:val="24"/>
          <w:szCs w:val="24"/>
        </w:rPr>
        <w:t xml:space="preserve">in ieder geval </w:t>
      </w:r>
      <w:r w:rsidRPr="6802A18B">
        <w:rPr>
          <w:rFonts w:ascii="Aptos" w:eastAsia="Aptos" w:hAnsi="Aptos" w:cs="Arial"/>
          <w:sz w:val="24"/>
          <w:szCs w:val="24"/>
        </w:rPr>
        <w:t xml:space="preserve">een rol voor zichzelf, omdat wij </w:t>
      </w:r>
      <w:r w:rsidR="17B62D89" w:rsidRPr="6802A18B">
        <w:rPr>
          <w:rFonts w:ascii="Aptos" w:eastAsia="Aptos" w:hAnsi="Aptos" w:cs="Arial"/>
          <w:sz w:val="24"/>
          <w:szCs w:val="24"/>
        </w:rPr>
        <w:t xml:space="preserve">blijvend </w:t>
      </w:r>
      <w:r w:rsidRPr="6802A18B">
        <w:rPr>
          <w:rFonts w:ascii="Aptos" w:eastAsia="Aptos" w:hAnsi="Aptos" w:cs="Arial"/>
          <w:sz w:val="24"/>
          <w:szCs w:val="24"/>
        </w:rPr>
        <w:t xml:space="preserve">in internationale solidariteit geloven. </w:t>
      </w:r>
      <w:r w:rsidR="6494AEE4" w:rsidRPr="6802A18B">
        <w:rPr>
          <w:rFonts w:ascii="Aptos" w:eastAsia="Aptos" w:hAnsi="Aptos" w:cs="Arial"/>
          <w:sz w:val="24"/>
          <w:szCs w:val="24"/>
        </w:rPr>
        <w:t xml:space="preserve">Dit betekent dat </w:t>
      </w:r>
      <w:proofErr w:type="spellStart"/>
      <w:r w:rsidR="6494AEE4" w:rsidRPr="6802A18B">
        <w:rPr>
          <w:rFonts w:ascii="Aptos" w:eastAsia="Aptos" w:hAnsi="Aptos" w:cs="Arial"/>
          <w:sz w:val="24"/>
          <w:szCs w:val="24"/>
        </w:rPr>
        <w:t>Melania</w:t>
      </w:r>
      <w:proofErr w:type="spellEnd"/>
      <w:r w:rsidR="6494AEE4" w:rsidRPr="6802A18B">
        <w:rPr>
          <w:rFonts w:ascii="Aptos" w:eastAsia="Aptos" w:hAnsi="Aptos" w:cs="Arial"/>
          <w:sz w:val="24"/>
          <w:szCs w:val="24"/>
        </w:rPr>
        <w:t xml:space="preserve"> binnen de marges van haar beleid zal mee- of juist </w:t>
      </w:r>
      <w:proofErr w:type="spellStart"/>
      <w:r w:rsidR="6494AEE4" w:rsidRPr="6802A18B">
        <w:rPr>
          <w:rFonts w:ascii="Aptos" w:eastAsia="Aptos" w:hAnsi="Aptos" w:cs="Arial"/>
          <w:sz w:val="24"/>
          <w:szCs w:val="24"/>
        </w:rPr>
        <w:t>tegenbewegen</w:t>
      </w:r>
      <w:proofErr w:type="spellEnd"/>
      <w:r w:rsidR="6494AEE4" w:rsidRPr="6802A18B">
        <w:rPr>
          <w:rFonts w:ascii="Aptos" w:eastAsia="Aptos" w:hAnsi="Aptos" w:cs="Arial"/>
          <w:sz w:val="24"/>
          <w:szCs w:val="24"/>
        </w:rPr>
        <w:t xml:space="preserve">. </w:t>
      </w:r>
      <w:r w:rsidRPr="6802A18B">
        <w:rPr>
          <w:rFonts w:ascii="Aptos" w:eastAsia="Aptos" w:hAnsi="Aptos" w:cs="Arial"/>
          <w:sz w:val="24"/>
          <w:szCs w:val="24"/>
        </w:rPr>
        <w:t xml:space="preserve">Geopolitieke kwesties zoals de gevolgen van armoede, klimaatverandering, migratie en wereldwijde economische verschuivingen raken ook Nederland, laat staan de negatieve gevolgen hiervan in het mondiale Zuiden. In een tijd van verschuivende focus naar meer binnenlandse kwesties kan Stichting </w:t>
      </w:r>
      <w:proofErr w:type="spellStart"/>
      <w:r w:rsidRPr="6802A18B">
        <w:rPr>
          <w:rFonts w:ascii="Aptos" w:eastAsia="Aptos" w:hAnsi="Aptos" w:cs="Arial"/>
          <w:sz w:val="24"/>
          <w:szCs w:val="24"/>
        </w:rPr>
        <w:t>Melania</w:t>
      </w:r>
      <w:proofErr w:type="spellEnd"/>
      <w:r w:rsidRPr="6802A18B">
        <w:rPr>
          <w:rFonts w:ascii="Aptos" w:eastAsia="Aptos" w:hAnsi="Aptos" w:cs="Arial"/>
          <w:sz w:val="24"/>
          <w:szCs w:val="24"/>
        </w:rPr>
        <w:t xml:space="preserve"> een belangrijke rol spelen in het vergroten van de bewustwording over het mondiale Zuiden en de bijdrage die zowel individuen</w:t>
      </w:r>
      <w:r w:rsidR="170B093D" w:rsidRPr="6802A18B">
        <w:rPr>
          <w:rFonts w:ascii="Aptos" w:eastAsia="Aptos" w:hAnsi="Aptos" w:cs="Arial"/>
          <w:sz w:val="24"/>
          <w:szCs w:val="24"/>
        </w:rPr>
        <w:t>, fondsen</w:t>
      </w:r>
      <w:r w:rsidRPr="6802A18B">
        <w:rPr>
          <w:rFonts w:ascii="Aptos" w:eastAsia="Aptos" w:hAnsi="Aptos" w:cs="Arial"/>
          <w:sz w:val="24"/>
          <w:szCs w:val="24"/>
        </w:rPr>
        <w:t xml:space="preserve"> als</w:t>
      </w:r>
      <w:r w:rsidR="72B3538A" w:rsidRPr="6802A18B">
        <w:rPr>
          <w:rFonts w:ascii="Aptos" w:eastAsia="Aptos" w:hAnsi="Aptos" w:cs="Arial"/>
          <w:sz w:val="24"/>
          <w:szCs w:val="24"/>
        </w:rPr>
        <w:t xml:space="preserve"> bedrijven</w:t>
      </w:r>
      <w:r w:rsidRPr="6802A18B">
        <w:rPr>
          <w:rFonts w:ascii="Aptos" w:eastAsia="Aptos" w:hAnsi="Aptos" w:cs="Arial"/>
          <w:sz w:val="24"/>
          <w:szCs w:val="24"/>
        </w:rPr>
        <w:t xml:space="preserve"> kunnen leveren aan het creëren van een gelijkwaardigere wereld. Het betrekken van jongeren is hierin van belang, aangezien zij vaak de drijvende kracht zijn achter maatschappelijke verandering en invloed hebben op trends.</w:t>
      </w:r>
    </w:p>
    <w:p w14:paraId="5453EA19" w14:textId="79A7A176" w:rsidR="00F363B2" w:rsidRPr="00F363B2" w:rsidRDefault="00F363B2" w:rsidP="5DC1DF72">
      <w:pPr>
        <w:spacing w:after="0" w:line="240" w:lineRule="auto"/>
        <w:jc w:val="both"/>
        <w:textAlignment w:val="baseline"/>
        <w:rPr>
          <w:rFonts w:ascii="Aptos" w:eastAsia="Aptos" w:hAnsi="Aptos" w:cs="Arial"/>
          <w:sz w:val="24"/>
          <w:szCs w:val="24"/>
        </w:rPr>
      </w:pPr>
    </w:p>
    <w:p w14:paraId="26403BC3" w14:textId="03131779" w:rsidR="00F363B2" w:rsidRPr="00F363B2" w:rsidRDefault="198C8D92" w:rsidP="5DC1DF72">
      <w:pPr>
        <w:spacing w:after="0" w:line="240" w:lineRule="auto"/>
        <w:jc w:val="both"/>
        <w:textAlignment w:val="baseline"/>
        <w:rPr>
          <w:rFonts w:ascii="Aptos" w:eastAsia="Aptos" w:hAnsi="Aptos" w:cs="Arial"/>
          <w:sz w:val="24"/>
          <w:szCs w:val="24"/>
        </w:rPr>
      </w:pPr>
      <w:r w:rsidRPr="5DC1DF72">
        <w:rPr>
          <w:rFonts w:ascii="Aptos" w:eastAsia="Aptos" w:hAnsi="Aptos" w:cs="Arial"/>
          <w:sz w:val="24"/>
          <w:szCs w:val="24"/>
        </w:rPr>
        <w:t>Communicatie is een essentieel instrument om onze missie en bovenstaande doelen te realiseren. Wij geloven in de impact van verhalen en ontmoeting: door te vertellen wat vrouwen wereldwijd bereiken en te luisteren naar de betrokkenheid, vragen en ideeën van ons netwerk, bouwen we aan een gemeenschap die samenwerkt aan een gelijkwaardigere wereld.</w:t>
      </w:r>
    </w:p>
    <w:p w14:paraId="52BF1C14" w14:textId="32852AB4" w:rsidR="00F363B2" w:rsidRPr="00F363B2" w:rsidRDefault="00F363B2" w:rsidP="5DC1DF72">
      <w:pPr>
        <w:spacing w:after="0" w:line="240" w:lineRule="auto"/>
        <w:jc w:val="both"/>
        <w:textAlignment w:val="baseline"/>
        <w:rPr>
          <w:rFonts w:ascii="Aptos" w:eastAsia="Aptos" w:hAnsi="Aptos" w:cs="Arial"/>
          <w:sz w:val="24"/>
          <w:szCs w:val="24"/>
        </w:rPr>
      </w:pPr>
    </w:p>
    <w:p w14:paraId="7CB9C273" w14:textId="15A77889" w:rsidR="00F363B2" w:rsidRPr="00F363B2" w:rsidRDefault="198C8D92" w:rsidP="5DC1DF72">
      <w:pPr>
        <w:spacing w:after="0" w:line="240" w:lineRule="auto"/>
        <w:jc w:val="both"/>
        <w:textAlignment w:val="baseline"/>
        <w:rPr>
          <w:rFonts w:ascii="Aptos" w:eastAsia="Aptos" w:hAnsi="Aptos" w:cs="Arial"/>
          <w:sz w:val="24"/>
          <w:szCs w:val="24"/>
        </w:rPr>
      </w:pPr>
      <w:r w:rsidRPr="5DC1DF72">
        <w:rPr>
          <w:rFonts w:ascii="Aptos" w:eastAsia="Aptos" w:hAnsi="Aptos" w:cs="Arial"/>
          <w:sz w:val="24"/>
          <w:szCs w:val="24"/>
        </w:rPr>
        <w:t xml:space="preserve">In de komende beleidsperiode willen we de bekendheid en zichtbaarheid van Stichting </w:t>
      </w:r>
      <w:proofErr w:type="spellStart"/>
      <w:r w:rsidR="409FDB23" w:rsidRPr="5DC1DF72">
        <w:rPr>
          <w:rFonts w:ascii="Aptos" w:eastAsia="Aptos" w:hAnsi="Aptos" w:cs="Arial"/>
          <w:sz w:val="24"/>
          <w:szCs w:val="24"/>
        </w:rPr>
        <w:t>Melania</w:t>
      </w:r>
      <w:proofErr w:type="spellEnd"/>
      <w:r w:rsidR="409FDB23" w:rsidRPr="5DC1DF72">
        <w:rPr>
          <w:rFonts w:ascii="Aptos" w:eastAsia="Aptos" w:hAnsi="Aptos" w:cs="Arial"/>
          <w:sz w:val="24"/>
          <w:szCs w:val="24"/>
        </w:rPr>
        <w:t xml:space="preserve"> </w:t>
      </w:r>
      <w:r w:rsidRPr="5DC1DF72">
        <w:rPr>
          <w:rFonts w:ascii="Aptos" w:eastAsia="Aptos" w:hAnsi="Aptos" w:cs="Arial"/>
          <w:sz w:val="24"/>
          <w:szCs w:val="24"/>
        </w:rPr>
        <w:t xml:space="preserve">vergroten in Nederland, vooral onder potentiële donateurs, </w:t>
      </w:r>
      <w:r w:rsidR="3D9C8086" w:rsidRPr="5DC1DF72">
        <w:rPr>
          <w:rFonts w:ascii="Aptos" w:eastAsia="Aptos" w:hAnsi="Aptos" w:cs="Arial"/>
          <w:sz w:val="24"/>
          <w:szCs w:val="24"/>
        </w:rPr>
        <w:t xml:space="preserve">sponsoren, </w:t>
      </w:r>
      <w:r w:rsidR="10936622" w:rsidRPr="5DC1DF72">
        <w:rPr>
          <w:rFonts w:ascii="Aptos" w:eastAsia="Aptos" w:hAnsi="Aptos" w:cs="Arial"/>
          <w:sz w:val="24"/>
          <w:szCs w:val="24"/>
        </w:rPr>
        <w:t xml:space="preserve">fondsen, </w:t>
      </w:r>
      <w:r w:rsidRPr="5DC1DF72">
        <w:rPr>
          <w:rFonts w:ascii="Aptos" w:eastAsia="Aptos" w:hAnsi="Aptos" w:cs="Arial"/>
          <w:sz w:val="24"/>
          <w:szCs w:val="24"/>
        </w:rPr>
        <w:t>vrijwilligers en jongeren. Tegelijkertijd willen we de band met onze huidige achterban verdiepen, zodat zij zich langdurig verbonden voelen aan onze missie.</w:t>
      </w:r>
    </w:p>
    <w:p w14:paraId="2D4DAC07" w14:textId="58D5AA4A" w:rsidR="00F363B2" w:rsidRPr="00F363B2" w:rsidRDefault="00F363B2" w:rsidP="5DC1DF72">
      <w:pPr>
        <w:spacing w:after="0" w:line="240" w:lineRule="auto"/>
        <w:jc w:val="both"/>
        <w:textAlignment w:val="baseline"/>
        <w:rPr>
          <w:rFonts w:ascii="Aptos" w:eastAsia="Aptos" w:hAnsi="Aptos" w:cs="Arial"/>
          <w:sz w:val="24"/>
          <w:szCs w:val="24"/>
        </w:rPr>
      </w:pPr>
    </w:p>
    <w:p w14:paraId="0EEC7CDF" w14:textId="02A6C2A3" w:rsidR="00F363B2" w:rsidRPr="00F363B2" w:rsidRDefault="198C8D92" w:rsidP="5DC1DF72">
      <w:pPr>
        <w:spacing w:after="0" w:line="240" w:lineRule="auto"/>
        <w:jc w:val="both"/>
        <w:textAlignment w:val="baseline"/>
        <w:rPr>
          <w:rFonts w:ascii="Aptos" w:eastAsia="Aptos" w:hAnsi="Aptos" w:cs="Arial"/>
          <w:sz w:val="24"/>
          <w:szCs w:val="24"/>
        </w:rPr>
      </w:pPr>
      <w:r w:rsidRPr="5DC1DF72">
        <w:rPr>
          <w:rFonts w:ascii="Aptos" w:eastAsia="Aptos" w:hAnsi="Aptos" w:cs="Arial"/>
          <w:sz w:val="24"/>
          <w:szCs w:val="24"/>
        </w:rPr>
        <w:t xml:space="preserve">Daarnaast willen we beter begrijpen wat onze </w:t>
      </w:r>
      <w:r w:rsidR="790C01C7" w:rsidRPr="5DC1DF72">
        <w:rPr>
          <w:rFonts w:ascii="Aptos" w:eastAsia="Aptos" w:hAnsi="Aptos" w:cs="Arial"/>
          <w:sz w:val="24"/>
          <w:szCs w:val="24"/>
        </w:rPr>
        <w:t>donateurs, sponsoren, fondsen</w:t>
      </w:r>
      <w:r w:rsidRPr="5DC1DF72">
        <w:rPr>
          <w:rFonts w:ascii="Aptos" w:eastAsia="Aptos" w:hAnsi="Aptos" w:cs="Arial"/>
          <w:sz w:val="24"/>
          <w:szCs w:val="24"/>
        </w:rPr>
        <w:t xml:space="preserve"> en vrijwilligers drijft en nodig hebben, zodat we onze communicatie en wervingsaanpak verder kunnen verbeteren. Structurele feedback van onze achterban en partners vormt daarbij een belangrijke bron van inzicht.</w:t>
      </w:r>
    </w:p>
    <w:p w14:paraId="35323112" w14:textId="03705581" w:rsidR="00F363B2" w:rsidRPr="00F363B2" w:rsidRDefault="00F363B2" w:rsidP="5DC1DF72">
      <w:pPr>
        <w:spacing w:after="0" w:line="240" w:lineRule="auto"/>
        <w:jc w:val="both"/>
        <w:textAlignment w:val="baseline"/>
        <w:rPr>
          <w:rFonts w:ascii="Aptos" w:eastAsia="Aptos" w:hAnsi="Aptos" w:cs="Arial"/>
          <w:sz w:val="24"/>
          <w:szCs w:val="24"/>
        </w:rPr>
      </w:pPr>
    </w:p>
    <w:p w14:paraId="7DB569FB" w14:textId="15BE9DCE" w:rsidR="00F363B2" w:rsidRPr="00F363B2" w:rsidRDefault="198C8D92" w:rsidP="5DC1DF72">
      <w:pPr>
        <w:spacing w:after="0" w:line="240" w:lineRule="auto"/>
        <w:jc w:val="both"/>
        <w:textAlignment w:val="baseline"/>
        <w:rPr>
          <w:rFonts w:ascii="Aptos" w:eastAsia="Aptos" w:hAnsi="Aptos" w:cs="Arial"/>
          <w:sz w:val="24"/>
          <w:szCs w:val="24"/>
        </w:rPr>
      </w:pPr>
      <w:r w:rsidRPr="5DC1DF72">
        <w:rPr>
          <w:rFonts w:ascii="Aptos" w:eastAsia="Aptos" w:hAnsi="Aptos" w:cs="Arial"/>
          <w:sz w:val="24"/>
          <w:szCs w:val="24"/>
        </w:rPr>
        <w:t>De verhalen van de vrouwengroepen waarmee wij samenwerken staan centraal.</w:t>
      </w:r>
    </w:p>
    <w:p w14:paraId="5FD5D3A1" w14:textId="1227B1B3" w:rsidR="00F363B2" w:rsidRPr="00F363B2" w:rsidRDefault="198C8D92" w:rsidP="5DC1DF72">
      <w:pPr>
        <w:spacing w:after="0" w:line="240" w:lineRule="auto"/>
        <w:jc w:val="both"/>
        <w:textAlignment w:val="baseline"/>
        <w:rPr>
          <w:rFonts w:ascii="Aptos" w:eastAsia="Aptos" w:hAnsi="Aptos" w:cs="Arial"/>
          <w:sz w:val="24"/>
          <w:szCs w:val="24"/>
        </w:rPr>
      </w:pPr>
      <w:r w:rsidRPr="5DC1DF72">
        <w:rPr>
          <w:rFonts w:ascii="Aptos" w:eastAsia="Aptos" w:hAnsi="Aptos" w:cs="Arial"/>
          <w:sz w:val="24"/>
          <w:szCs w:val="24"/>
        </w:rPr>
        <w:t>Deze verhalen laten zien hoe vrouwen met creativiteit, doorzettingsvermogen en ondernemingszin hun toekomst vormgeven. Door hun perspectieven zichtbaar te maken, vergroten we de bewustwording, bevorderen we solidariteit en inspireren we anderen om zich maatschappelijk in te zetten. Onze website speelt hierin een cruciale rol: actueel, overzichtelijk en gericht op persoonlijke verhalen, impact en gebruiksgemak voor donateurs</w:t>
      </w:r>
      <w:r w:rsidR="6AD2AB28" w:rsidRPr="5DC1DF72">
        <w:rPr>
          <w:rFonts w:ascii="Aptos" w:eastAsia="Aptos" w:hAnsi="Aptos" w:cs="Arial"/>
          <w:sz w:val="24"/>
          <w:szCs w:val="24"/>
        </w:rPr>
        <w:t>, sponsoren en fondsen</w:t>
      </w:r>
      <w:r w:rsidRPr="5DC1DF72">
        <w:rPr>
          <w:rFonts w:ascii="Aptos" w:eastAsia="Aptos" w:hAnsi="Aptos" w:cs="Arial"/>
          <w:sz w:val="24"/>
          <w:szCs w:val="24"/>
        </w:rPr>
        <w:t xml:space="preserve">. Waar mogelijk werken we samen met </w:t>
      </w:r>
      <w:proofErr w:type="spellStart"/>
      <w:r w:rsidRPr="5DC1DF72">
        <w:rPr>
          <w:rFonts w:ascii="Aptos" w:eastAsia="Aptos" w:hAnsi="Aptos" w:cs="Arial"/>
          <w:sz w:val="24"/>
          <w:szCs w:val="24"/>
        </w:rPr>
        <w:t>bloggers</w:t>
      </w:r>
      <w:proofErr w:type="spellEnd"/>
      <w:r w:rsidRPr="5DC1DF72">
        <w:rPr>
          <w:rFonts w:ascii="Aptos" w:eastAsia="Aptos" w:hAnsi="Aptos" w:cs="Arial"/>
          <w:sz w:val="24"/>
          <w:szCs w:val="24"/>
        </w:rPr>
        <w:t xml:space="preserve"> of platforms binnen de NGO-sector om onze zichtbaarheid te vergroten.</w:t>
      </w:r>
    </w:p>
    <w:p w14:paraId="1446F621" w14:textId="675581FD" w:rsidR="00F363B2" w:rsidRPr="00F363B2" w:rsidRDefault="00F363B2" w:rsidP="5DC1DF72">
      <w:pPr>
        <w:spacing w:after="0" w:line="240" w:lineRule="auto"/>
        <w:jc w:val="both"/>
        <w:textAlignment w:val="baseline"/>
        <w:rPr>
          <w:rFonts w:ascii="Aptos" w:eastAsia="Aptos" w:hAnsi="Aptos" w:cs="Arial"/>
          <w:sz w:val="24"/>
          <w:szCs w:val="24"/>
        </w:rPr>
      </w:pPr>
    </w:p>
    <w:p w14:paraId="75AC1CBB" w14:textId="60D1961C" w:rsidR="00F363B2" w:rsidRPr="00F363B2" w:rsidRDefault="198C8D92" w:rsidP="5DC1DF72">
      <w:pPr>
        <w:spacing w:after="0" w:line="240" w:lineRule="auto"/>
        <w:jc w:val="both"/>
        <w:textAlignment w:val="baseline"/>
        <w:rPr>
          <w:rFonts w:ascii="Aptos" w:eastAsia="Aptos" w:hAnsi="Aptos" w:cs="Arial"/>
          <w:sz w:val="24"/>
          <w:szCs w:val="24"/>
        </w:rPr>
      </w:pPr>
      <w:r w:rsidRPr="5DC1DF72">
        <w:rPr>
          <w:rFonts w:ascii="Aptos" w:eastAsia="Aptos" w:hAnsi="Aptos" w:cs="Arial"/>
          <w:sz w:val="24"/>
          <w:szCs w:val="24"/>
        </w:rPr>
        <w:t>Luisteren is voor Stichting</w:t>
      </w:r>
      <w:r w:rsidR="01F20701" w:rsidRPr="5DC1DF72">
        <w:rPr>
          <w:rFonts w:ascii="Aptos" w:eastAsia="Aptos" w:hAnsi="Aptos" w:cs="Arial"/>
          <w:sz w:val="24"/>
          <w:szCs w:val="24"/>
        </w:rPr>
        <w:t xml:space="preserve"> </w:t>
      </w:r>
      <w:proofErr w:type="spellStart"/>
      <w:r w:rsidR="01F20701" w:rsidRPr="5DC1DF72">
        <w:rPr>
          <w:rFonts w:ascii="Aptos" w:eastAsia="Aptos" w:hAnsi="Aptos" w:cs="Arial"/>
          <w:sz w:val="24"/>
          <w:szCs w:val="24"/>
        </w:rPr>
        <w:t>Melania</w:t>
      </w:r>
      <w:proofErr w:type="spellEnd"/>
      <w:r w:rsidR="01F20701" w:rsidRPr="5DC1DF72">
        <w:rPr>
          <w:rFonts w:ascii="Aptos" w:eastAsia="Aptos" w:hAnsi="Aptos" w:cs="Arial"/>
          <w:sz w:val="24"/>
          <w:szCs w:val="24"/>
        </w:rPr>
        <w:t xml:space="preserve"> </w:t>
      </w:r>
      <w:r w:rsidRPr="5DC1DF72">
        <w:rPr>
          <w:rFonts w:ascii="Aptos" w:eastAsia="Aptos" w:hAnsi="Aptos" w:cs="Arial"/>
          <w:sz w:val="24"/>
          <w:szCs w:val="24"/>
        </w:rPr>
        <w:t>even belangrijk als vertellen. We willen weten wat onze achterban beweegt: wat hen motiveert om bij te dragen, welke vragen of verwachtingen ze hebben en hoe we hen beter kunnen betrekken. Dat doen we via jaarlijkse digitale enquêtes onder donateurs</w:t>
      </w:r>
      <w:r w:rsidR="075092D0" w:rsidRPr="5DC1DF72">
        <w:rPr>
          <w:rFonts w:ascii="Aptos" w:eastAsia="Aptos" w:hAnsi="Aptos" w:cs="Arial"/>
          <w:sz w:val="24"/>
          <w:szCs w:val="24"/>
        </w:rPr>
        <w:t>, sponsoren, fondsen</w:t>
      </w:r>
      <w:r w:rsidRPr="5DC1DF72">
        <w:rPr>
          <w:rFonts w:ascii="Aptos" w:eastAsia="Aptos" w:hAnsi="Aptos" w:cs="Arial"/>
          <w:sz w:val="24"/>
          <w:szCs w:val="24"/>
        </w:rPr>
        <w:t xml:space="preserve"> en vrijwilligers, gesprekken en evaluaties met vrijwilligers, fondsen en partnerorganisaties, en via feedbackmogelijkheden op onze website en in de nieuwsbrief. Omdat feedback niet vanzelf komt, willen we dit actief stimuleren door laagdrempelige contactmomenten te creëren, bijvoorbeeld via een korte poll of actiecampagne. Zo houden we de dialoog open en bouwen we aan een gemeenschap waarin mensen zich gehoord en betrokken voelen.</w:t>
      </w:r>
    </w:p>
    <w:p w14:paraId="7BE91AFB" w14:textId="7705D32E" w:rsidR="00F363B2" w:rsidRPr="00F363B2" w:rsidRDefault="00F363B2" w:rsidP="5DC1DF72">
      <w:pPr>
        <w:spacing w:after="0" w:line="240" w:lineRule="auto"/>
        <w:jc w:val="both"/>
        <w:textAlignment w:val="baseline"/>
        <w:rPr>
          <w:rFonts w:ascii="Aptos" w:eastAsia="Aptos" w:hAnsi="Aptos" w:cs="Arial"/>
          <w:sz w:val="24"/>
          <w:szCs w:val="24"/>
        </w:rPr>
      </w:pPr>
    </w:p>
    <w:p w14:paraId="4E075065" w14:textId="0C4C233B" w:rsidR="00F363B2" w:rsidRPr="00F363B2" w:rsidRDefault="198C8D92" w:rsidP="5DC1DF72">
      <w:pPr>
        <w:spacing w:after="0" w:line="240" w:lineRule="auto"/>
        <w:jc w:val="both"/>
        <w:textAlignment w:val="baseline"/>
        <w:rPr>
          <w:rFonts w:ascii="Aptos" w:eastAsia="Aptos" w:hAnsi="Aptos" w:cs="Arial"/>
          <w:sz w:val="24"/>
          <w:szCs w:val="24"/>
        </w:rPr>
      </w:pPr>
      <w:r w:rsidRPr="5DC1DF72">
        <w:rPr>
          <w:rFonts w:ascii="Aptos" w:eastAsia="Aptos" w:hAnsi="Aptos" w:cs="Arial"/>
          <w:sz w:val="24"/>
          <w:szCs w:val="24"/>
        </w:rPr>
        <w:t xml:space="preserve">Door te vertellen en te luisteren bouwen we aan een gemeenschap die niet alleen geeft, maar ook meeleeft. Zo versterken we het fundament van </w:t>
      </w:r>
      <w:r w:rsidR="63B13DE7" w:rsidRPr="5DC1DF72">
        <w:rPr>
          <w:rFonts w:ascii="Aptos" w:eastAsia="Aptos" w:hAnsi="Aptos" w:cs="Arial"/>
          <w:sz w:val="24"/>
          <w:szCs w:val="24"/>
        </w:rPr>
        <w:t xml:space="preserve">Stichting </w:t>
      </w:r>
      <w:proofErr w:type="spellStart"/>
      <w:r w:rsidR="63B13DE7" w:rsidRPr="5DC1DF72">
        <w:rPr>
          <w:rFonts w:ascii="Aptos" w:eastAsia="Aptos" w:hAnsi="Aptos" w:cs="Arial"/>
          <w:sz w:val="24"/>
          <w:szCs w:val="24"/>
        </w:rPr>
        <w:t>Melania</w:t>
      </w:r>
      <w:proofErr w:type="spellEnd"/>
      <w:r w:rsidRPr="5DC1DF72">
        <w:rPr>
          <w:rFonts w:ascii="Aptos" w:eastAsia="Aptos" w:hAnsi="Aptos" w:cs="Arial"/>
          <w:sz w:val="24"/>
          <w:szCs w:val="24"/>
        </w:rPr>
        <w:t>: een beweging van vrouwen vóór vrouwen, gedragen door vertrouwen, betrokkenheid en verhalen die verbinden.</w:t>
      </w:r>
    </w:p>
    <w:p w14:paraId="2864CCB0" w14:textId="0ECC5608" w:rsidR="00F363B2" w:rsidRPr="00F363B2" w:rsidRDefault="00F363B2" w:rsidP="5DC1DF72">
      <w:pPr>
        <w:spacing w:after="0" w:line="240" w:lineRule="auto"/>
        <w:jc w:val="both"/>
        <w:textAlignment w:val="baseline"/>
        <w:rPr>
          <w:rFonts w:ascii="Aptos" w:eastAsia="Aptos" w:hAnsi="Aptos" w:cs="Arial"/>
          <w:sz w:val="24"/>
          <w:szCs w:val="24"/>
        </w:rPr>
      </w:pPr>
    </w:p>
    <w:p w14:paraId="25B3FC86" w14:textId="22DA6A45" w:rsidR="00F363B2" w:rsidRPr="007E2165" w:rsidRDefault="00603119" w:rsidP="5DC1DF72">
      <w:pPr>
        <w:pStyle w:val="Kop3"/>
        <w:spacing w:before="0" w:after="0"/>
        <w:rPr>
          <w:rStyle w:val="normaltextrun"/>
          <w:rFonts w:asciiTheme="majorHAnsi" w:eastAsia="Times New Roman" w:hAnsiTheme="majorHAnsi" w:cs="Segoe UI"/>
          <w:sz w:val="24"/>
          <w:szCs w:val="24"/>
        </w:rPr>
      </w:pPr>
      <w:bookmarkStart w:id="11" w:name="_Toc145870189"/>
      <w:r w:rsidRPr="2FCB2EE0">
        <w:rPr>
          <w:sz w:val="24"/>
          <w:szCs w:val="24"/>
        </w:rPr>
        <w:t>Aansluiten</w:t>
      </w:r>
      <w:r w:rsidR="001B1CE2" w:rsidRPr="2FCB2EE0">
        <w:rPr>
          <w:sz w:val="24"/>
          <w:szCs w:val="24"/>
        </w:rPr>
        <w:t xml:space="preserve"> bij partners in Nederland om elkaars krachten te gebruiken</w:t>
      </w:r>
      <w:bookmarkEnd w:id="11"/>
    </w:p>
    <w:p w14:paraId="2510EE23" w14:textId="3DF849FE" w:rsidR="0049658E" w:rsidRPr="006B6D46" w:rsidRDefault="00F363B2" w:rsidP="5DC1DF72">
      <w:pPr>
        <w:pStyle w:val="paragraph"/>
        <w:spacing w:before="0" w:beforeAutospacing="0" w:after="0" w:afterAutospacing="0"/>
        <w:jc w:val="both"/>
        <w:rPr>
          <w:rFonts w:ascii="Aptos" w:eastAsiaTheme="majorEastAsia" w:hAnsi="Aptos" w:cs="Segoe UI"/>
          <w:color w:val="242424"/>
        </w:rPr>
      </w:pPr>
      <w:r w:rsidRPr="5DC1DF72">
        <w:rPr>
          <w:rFonts w:ascii="Aptos" w:hAnsi="Aptos" w:cs="Segoe UI"/>
        </w:rPr>
        <w:t xml:space="preserve">Binnen Nederland willen wij </w:t>
      </w:r>
      <w:r w:rsidR="1958F4D5" w:rsidRPr="5DC1DF72">
        <w:rPr>
          <w:rFonts w:ascii="Aptos" w:hAnsi="Aptos" w:cs="Segoe UI"/>
        </w:rPr>
        <w:t xml:space="preserve">de </w:t>
      </w:r>
      <w:r w:rsidRPr="5DC1DF72">
        <w:rPr>
          <w:rFonts w:ascii="Aptos" w:hAnsi="Aptos" w:cs="Segoe UI"/>
        </w:rPr>
        <w:t xml:space="preserve">samenwerking met organisaties en stichtingen die qua missie en activiteiten complementair zijn </w:t>
      </w:r>
      <w:r w:rsidR="599C3A7A" w:rsidRPr="5DC1DF72">
        <w:rPr>
          <w:rFonts w:ascii="Aptos" w:hAnsi="Aptos" w:cs="Segoe UI"/>
        </w:rPr>
        <w:t xml:space="preserve">verder </w:t>
      </w:r>
      <w:r w:rsidRPr="5DC1DF72">
        <w:rPr>
          <w:rFonts w:ascii="Aptos" w:hAnsi="Aptos" w:cs="Segoe UI"/>
        </w:rPr>
        <w:t>versterken.</w:t>
      </w:r>
      <w:r w:rsidR="003A5E8B" w:rsidRPr="5DC1DF72">
        <w:rPr>
          <w:rFonts w:ascii="Aptos" w:hAnsi="Aptos" w:cs="Segoe UI"/>
        </w:rPr>
        <w:t xml:space="preserve"> Wij</w:t>
      </w:r>
      <w:r w:rsidR="00A21D3C" w:rsidRPr="5DC1DF72">
        <w:rPr>
          <w:rFonts w:ascii="Aptos" w:hAnsi="Aptos" w:cs="Segoe UI"/>
        </w:rPr>
        <w:t xml:space="preserve"> </w:t>
      </w:r>
      <w:r w:rsidR="003A5E8B" w:rsidRPr="5DC1DF72">
        <w:rPr>
          <w:rFonts w:ascii="Aptos" w:hAnsi="Aptos" w:cs="Segoe UI"/>
        </w:rPr>
        <w:t xml:space="preserve">willen deze samenwerking verder aangaan door kennis- en ervaringenuitwisseling aan te gaan en te stimuleren. </w:t>
      </w:r>
      <w:r w:rsidR="00A21D3C" w:rsidRPr="5DC1DF72">
        <w:rPr>
          <w:rFonts w:ascii="Aptos" w:hAnsi="Aptos" w:cs="Segoe UI"/>
        </w:rPr>
        <w:t>Vanuit een scherpere profilering gaa</w:t>
      </w:r>
      <w:r w:rsidR="00603119" w:rsidRPr="5DC1DF72">
        <w:rPr>
          <w:rFonts w:ascii="Aptos" w:hAnsi="Aptos" w:cs="Segoe UI"/>
        </w:rPr>
        <w:t xml:space="preserve">n wij ook kijken of </w:t>
      </w:r>
      <w:r w:rsidR="00A21D3C" w:rsidRPr="5DC1DF72">
        <w:rPr>
          <w:rFonts w:ascii="Aptos" w:hAnsi="Aptos" w:cs="Segoe UI"/>
        </w:rPr>
        <w:t xml:space="preserve">in gezamenlijkheid met partners bewustwordingsactiviteiten </w:t>
      </w:r>
      <w:r w:rsidR="00603119" w:rsidRPr="5DC1DF72">
        <w:rPr>
          <w:rFonts w:ascii="Aptos" w:hAnsi="Aptos" w:cs="Segoe UI"/>
        </w:rPr>
        <w:t xml:space="preserve">georganiseerd kunnen worden. </w:t>
      </w:r>
      <w:r w:rsidR="00A21D3C" w:rsidRPr="5DC1DF72">
        <w:rPr>
          <w:rFonts w:ascii="Aptos" w:hAnsi="Aptos" w:cs="Segoe UI"/>
        </w:rPr>
        <w:t xml:space="preserve"> </w:t>
      </w:r>
    </w:p>
    <w:p w14:paraId="66DCD851" w14:textId="7C664491" w:rsidR="005D3A35" w:rsidRPr="00136944" w:rsidRDefault="005D3A35" w:rsidP="5DC1DF72">
      <w:pPr>
        <w:pStyle w:val="paragraph"/>
        <w:spacing w:before="0" w:beforeAutospacing="0" w:after="0" w:afterAutospacing="0"/>
        <w:jc w:val="both"/>
        <w:rPr>
          <w:rFonts w:ascii="Aptos" w:hAnsi="Aptos" w:cs="Segoe UI"/>
        </w:rPr>
      </w:pPr>
    </w:p>
    <w:p w14:paraId="51D43756" w14:textId="3DD3AD2E" w:rsidR="005D3A35" w:rsidRPr="00136944" w:rsidRDefault="353E900D" w:rsidP="5DC1DF72">
      <w:pPr>
        <w:pStyle w:val="Kop3"/>
        <w:spacing w:before="0" w:after="0"/>
        <w:rPr>
          <w:sz w:val="24"/>
          <w:szCs w:val="24"/>
        </w:rPr>
      </w:pPr>
      <w:bookmarkStart w:id="12" w:name="_Toc1690632263"/>
      <w:r w:rsidRPr="2FCB2EE0">
        <w:rPr>
          <w:sz w:val="24"/>
          <w:szCs w:val="24"/>
        </w:rPr>
        <w:t>Een sterke financiële basis voor onze missie</w:t>
      </w:r>
      <w:bookmarkEnd w:id="12"/>
    </w:p>
    <w:p w14:paraId="68A69329" w14:textId="22A39E23" w:rsidR="005D3A35" w:rsidRPr="00136944" w:rsidRDefault="1CFB9895" w:rsidP="5DC1DF72">
      <w:pPr>
        <w:spacing w:after="0" w:afterAutospacing="1" w:line="240" w:lineRule="auto"/>
        <w:jc w:val="both"/>
        <w:rPr>
          <w:rFonts w:ascii="Aptos" w:eastAsia="Times New Roman" w:hAnsi="Aptos" w:cs="Segoe UI"/>
          <w:sz w:val="24"/>
          <w:szCs w:val="24"/>
        </w:rPr>
      </w:pPr>
      <w:r w:rsidRPr="5DC1DF72">
        <w:rPr>
          <w:rFonts w:ascii="Aptos" w:eastAsia="Times New Roman" w:hAnsi="Aptos" w:cs="Segoe UI"/>
          <w:sz w:val="24"/>
          <w:szCs w:val="24"/>
        </w:rPr>
        <w:t xml:space="preserve">Stichting </w:t>
      </w:r>
      <w:proofErr w:type="spellStart"/>
      <w:r w:rsidRPr="5DC1DF72">
        <w:rPr>
          <w:rFonts w:ascii="Aptos" w:eastAsia="Times New Roman" w:hAnsi="Aptos" w:cs="Segoe UI"/>
          <w:sz w:val="24"/>
          <w:szCs w:val="24"/>
        </w:rPr>
        <w:t>Melania</w:t>
      </w:r>
      <w:proofErr w:type="spellEnd"/>
      <w:r w:rsidRPr="5DC1DF72">
        <w:rPr>
          <w:rFonts w:ascii="Aptos" w:eastAsia="Times New Roman" w:hAnsi="Aptos" w:cs="Segoe UI"/>
          <w:sz w:val="24"/>
          <w:szCs w:val="24"/>
        </w:rPr>
        <w:t xml:space="preserve"> financiert haar projecten door middel van giften van particulieren, bedrijven en fondsen. Onze fondsenwervingsinspanningen zijn gericht op het creëren van een stabiele inkomstenstroom om goedgekeurde projecten te kunnen ondersteunen. </w:t>
      </w:r>
    </w:p>
    <w:p w14:paraId="3DCA682B" w14:textId="5CA6CD27" w:rsidR="005D3A35" w:rsidRPr="00136944" w:rsidRDefault="43999958" w:rsidP="5DC1DF72">
      <w:pPr>
        <w:spacing w:after="0" w:afterAutospacing="1" w:line="240" w:lineRule="auto"/>
        <w:jc w:val="both"/>
        <w:rPr>
          <w:rFonts w:ascii="Aptos" w:eastAsia="Times New Roman" w:hAnsi="Aptos" w:cs="Segoe UI"/>
          <w:sz w:val="24"/>
          <w:szCs w:val="24"/>
        </w:rPr>
      </w:pPr>
      <w:r w:rsidRPr="5DC1DF72">
        <w:rPr>
          <w:rFonts w:ascii="Aptos" w:eastAsia="Times New Roman" w:hAnsi="Aptos" w:cs="Segoe UI"/>
          <w:sz w:val="24"/>
          <w:szCs w:val="24"/>
        </w:rPr>
        <w:t>Jaarlijks krijgen wij nieuwe projecten en is het belangrijk om</w:t>
      </w:r>
      <w:r w:rsidR="612EAD52" w:rsidRPr="5DC1DF72">
        <w:rPr>
          <w:rFonts w:ascii="Aptos" w:eastAsia="Times New Roman" w:hAnsi="Aptos" w:cs="Segoe UI"/>
          <w:sz w:val="24"/>
          <w:szCs w:val="24"/>
        </w:rPr>
        <w:t xml:space="preserve"> proactief te </w:t>
      </w:r>
      <w:r w:rsidR="46ADF739" w:rsidRPr="5DC1DF72">
        <w:rPr>
          <w:rFonts w:ascii="Aptos" w:eastAsia="Times New Roman" w:hAnsi="Aptos" w:cs="Segoe UI"/>
          <w:sz w:val="24"/>
          <w:szCs w:val="24"/>
        </w:rPr>
        <w:t>blijven werven. De afgelopen vijf jaar is de jaarlijkse behoefte aan financiering al gestegen van 100.000 naar 150.000 euro. Het blijft een uitdaging om de inkomsten in lijn te houden met de groei van</w:t>
      </w:r>
      <w:r w:rsidR="7302D88F" w:rsidRPr="5DC1DF72">
        <w:rPr>
          <w:rFonts w:ascii="Aptos" w:eastAsia="Times New Roman" w:hAnsi="Aptos" w:cs="Segoe UI"/>
          <w:sz w:val="24"/>
          <w:szCs w:val="24"/>
        </w:rPr>
        <w:t xml:space="preserve"> de kosten en van</w:t>
      </w:r>
      <w:r w:rsidR="46ADF739" w:rsidRPr="5DC1DF72">
        <w:rPr>
          <w:rFonts w:ascii="Aptos" w:eastAsia="Times New Roman" w:hAnsi="Aptos" w:cs="Segoe UI"/>
          <w:sz w:val="24"/>
          <w:szCs w:val="24"/>
        </w:rPr>
        <w:t xml:space="preserve"> het aantal projecten dat we willen steunen.</w:t>
      </w:r>
    </w:p>
    <w:p w14:paraId="3B698C40" w14:textId="1A8AB11D" w:rsidR="005D3A35" w:rsidRPr="00136944" w:rsidRDefault="005D3A35" w:rsidP="5DC1DF72">
      <w:pPr>
        <w:spacing w:after="0" w:afterAutospacing="1" w:line="240" w:lineRule="auto"/>
        <w:jc w:val="both"/>
        <w:rPr>
          <w:rFonts w:ascii="Aptos" w:eastAsia="Times New Roman" w:hAnsi="Aptos" w:cs="Segoe UI"/>
          <w:sz w:val="24"/>
          <w:szCs w:val="24"/>
        </w:rPr>
      </w:pPr>
    </w:p>
    <w:p w14:paraId="202216FE" w14:textId="7E67D935" w:rsidR="005D3A35" w:rsidRPr="00136944" w:rsidRDefault="33C4BBA4" w:rsidP="5DC1DF72">
      <w:pPr>
        <w:spacing w:after="0" w:afterAutospacing="1" w:line="240" w:lineRule="auto"/>
        <w:jc w:val="both"/>
        <w:rPr>
          <w:rFonts w:ascii="Aptos" w:eastAsia="Times New Roman" w:hAnsi="Aptos" w:cs="Segoe UI"/>
          <w:sz w:val="24"/>
          <w:szCs w:val="24"/>
        </w:rPr>
      </w:pPr>
      <w:r w:rsidRPr="5DC1DF72">
        <w:rPr>
          <w:rFonts w:ascii="Aptos" w:eastAsia="Times New Roman" w:hAnsi="Aptos" w:cs="Segoe UI"/>
          <w:sz w:val="24"/>
          <w:szCs w:val="24"/>
        </w:rPr>
        <w:t>Door onze aanpak hopen wij een divers palet van donateurs</w:t>
      </w:r>
      <w:r w:rsidR="23AE2A9D" w:rsidRPr="5DC1DF72">
        <w:rPr>
          <w:rFonts w:ascii="Aptos" w:eastAsia="Times New Roman" w:hAnsi="Aptos" w:cs="Segoe UI"/>
          <w:sz w:val="24"/>
          <w:szCs w:val="24"/>
        </w:rPr>
        <w:t>, sponsoren en fondsen</w:t>
      </w:r>
      <w:r w:rsidRPr="5DC1DF72">
        <w:rPr>
          <w:rFonts w:ascii="Aptos" w:eastAsia="Times New Roman" w:hAnsi="Aptos" w:cs="Segoe UI"/>
          <w:sz w:val="24"/>
          <w:szCs w:val="24"/>
        </w:rPr>
        <w:t xml:space="preserve"> aan te trekken die onze missie ondersteunen, zowel op de korte termijn als op de lange termijn. Het blijft belangrijk om de relatie met </w:t>
      </w:r>
      <w:r w:rsidR="0CD8F81E" w:rsidRPr="5DC1DF72">
        <w:rPr>
          <w:rFonts w:ascii="Aptos" w:eastAsia="Times New Roman" w:hAnsi="Aptos" w:cs="Segoe UI"/>
          <w:sz w:val="24"/>
          <w:szCs w:val="24"/>
        </w:rPr>
        <w:t>incidentele</w:t>
      </w:r>
      <w:r w:rsidRPr="5DC1DF72">
        <w:rPr>
          <w:rFonts w:ascii="Aptos" w:eastAsia="Times New Roman" w:hAnsi="Aptos" w:cs="Segoe UI"/>
          <w:sz w:val="24"/>
          <w:szCs w:val="24"/>
        </w:rPr>
        <w:t xml:space="preserve"> donateurs</w:t>
      </w:r>
      <w:r w:rsidR="28DC17B7" w:rsidRPr="5DC1DF72">
        <w:rPr>
          <w:rFonts w:ascii="Aptos" w:eastAsia="Times New Roman" w:hAnsi="Aptos" w:cs="Segoe UI"/>
          <w:sz w:val="24"/>
          <w:szCs w:val="24"/>
        </w:rPr>
        <w:t>, sponsoren en fondsen</w:t>
      </w:r>
      <w:r w:rsidRPr="5DC1DF72">
        <w:rPr>
          <w:rFonts w:ascii="Aptos" w:eastAsia="Times New Roman" w:hAnsi="Aptos" w:cs="Segoe UI"/>
          <w:sz w:val="24"/>
          <w:szCs w:val="24"/>
        </w:rPr>
        <w:t xml:space="preserve"> goed te onderhouden en hen te blijven betrekken bij de voortgang en impact van de door hen gefinancierde projecten. </w:t>
      </w:r>
    </w:p>
    <w:p w14:paraId="49522201" w14:textId="67AA1F83" w:rsidR="005D3A35" w:rsidRPr="00136944" w:rsidRDefault="005D3A35" w:rsidP="5DC1DF72">
      <w:pPr>
        <w:spacing w:after="0" w:afterAutospacing="1" w:line="240" w:lineRule="auto"/>
        <w:jc w:val="both"/>
        <w:rPr>
          <w:rFonts w:ascii="Aptos" w:eastAsia="Times New Roman" w:hAnsi="Aptos" w:cs="Segoe UI"/>
          <w:sz w:val="24"/>
          <w:szCs w:val="24"/>
        </w:rPr>
      </w:pPr>
    </w:p>
    <w:p w14:paraId="69C9A176" w14:textId="60E541CE" w:rsidR="005D3A35" w:rsidRPr="00136944" w:rsidRDefault="3867CA30" w:rsidP="5DC1DF72">
      <w:pPr>
        <w:spacing w:after="0" w:afterAutospacing="1" w:line="240" w:lineRule="auto"/>
        <w:jc w:val="both"/>
        <w:rPr>
          <w:rFonts w:ascii="Aptos" w:eastAsia="Times New Roman" w:hAnsi="Aptos" w:cs="Segoe UI"/>
          <w:sz w:val="24"/>
          <w:szCs w:val="24"/>
        </w:rPr>
      </w:pPr>
      <w:r w:rsidRPr="6802A18B">
        <w:rPr>
          <w:rFonts w:ascii="Aptos" w:eastAsia="Times New Roman" w:hAnsi="Aptos" w:cs="Segoe UI"/>
          <w:sz w:val="24"/>
          <w:szCs w:val="24"/>
        </w:rPr>
        <w:t>S</w:t>
      </w:r>
      <w:r w:rsidR="46ADF739" w:rsidRPr="6802A18B">
        <w:rPr>
          <w:rFonts w:ascii="Aptos" w:eastAsia="Times New Roman" w:hAnsi="Aptos" w:cs="Segoe UI"/>
          <w:sz w:val="24"/>
          <w:szCs w:val="24"/>
        </w:rPr>
        <w:t xml:space="preserve">tructurele </w:t>
      </w:r>
      <w:r w:rsidR="0CC419C4" w:rsidRPr="6802A18B">
        <w:rPr>
          <w:rFonts w:ascii="Aptos" w:eastAsia="Times New Roman" w:hAnsi="Aptos" w:cs="Segoe UI"/>
          <w:sz w:val="24"/>
          <w:szCs w:val="24"/>
        </w:rPr>
        <w:t>inkomsten</w:t>
      </w:r>
      <w:r w:rsidR="46ADF739" w:rsidRPr="6802A18B">
        <w:rPr>
          <w:rFonts w:ascii="Aptos" w:eastAsia="Times New Roman" w:hAnsi="Aptos" w:cs="Segoe UI"/>
          <w:sz w:val="24"/>
          <w:szCs w:val="24"/>
        </w:rPr>
        <w:t xml:space="preserve"> </w:t>
      </w:r>
      <w:r w:rsidR="01BF09CB" w:rsidRPr="6802A18B">
        <w:rPr>
          <w:rFonts w:ascii="Aptos" w:eastAsia="Times New Roman" w:hAnsi="Aptos" w:cs="Segoe UI"/>
          <w:sz w:val="24"/>
          <w:szCs w:val="24"/>
        </w:rPr>
        <w:t xml:space="preserve">zijn </w:t>
      </w:r>
      <w:r w:rsidR="46ADF739" w:rsidRPr="6802A18B">
        <w:rPr>
          <w:rFonts w:ascii="Aptos" w:eastAsia="Times New Roman" w:hAnsi="Aptos" w:cs="Segoe UI"/>
          <w:sz w:val="24"/>
          <w:szCs w:val="24"/>
        </w:rPr>
        <w:t xml:space="preserve">essentieel. Steeds meer </w:t>
      </w:r>
      <w:r w:rsidR="28F4F560" w:rsidRPr="6802A18B">
        <w:rPr>
          <w:rFonts w:ascii="Aptos" w:eastAsia="Times New Roman" w:hAnsi="Aptos" w:cs="Segoe UI"/>
          <w:sz w:val="24"/>
          <w:szCs w:val="24"/>
        </w:rPr>
        <w:t>partijen</w:t>
      </w:r>
      <w:r w:rsidR="46ADF739" w:rsidRPr="6802A18B">
        <w:rPr>
          <w:rFonts w:ascii="Aptos" w:eastAsia="Times New Roman" w:hAnsi="Aptos" w:cs="Segoe UI"/>
          <w:sz w:val="24"/>
          <w:szCs w:val="24"/>
        </w:rPr>
        <w:t xml:space="preserve"> zijn geïnteresseerd in langdurige samenwerkingen in plaats van eenmalige bijdragen. Dit biedt ons de nodige financiële stabiliteit om projecten snel van start te laten gaan en effectief uit te voeren.</w:t>
      </w:r>
      <w:r w:rsidR="51ABAC87" w:rsidRPr="6802A18B">
        <w:rPr>
          <w:rFonts w:ascii="Aptos" w:eastAsia="Times New Roman" w:hAnsi="Aptos" w:cs="Segoe UI"/>
          <w:sz w:val="24"/>
          <w:szCs w:val="24"/>
        </w:rPr>
        <w:t xml:space="preserve"> </w:t>
      </w:r>
      <w:r w:rsidR="46ADF739" w:rsidRPr="6802A18B">
        <w:rPr>
          <w:rFonts w:ascii="Aptos" w:eastAsia="Times New Roman" w:hAnsi="Aptos" w:cs="Segoe UI"/>
          <w:sz w:val="24"/>
          <w:szCs w:val="24"/>
        </w:rPr>
        <w:t xml:space="preserve">Daarom richten we ons de komende jaren niet alleen op </w:t>
      </w:r>
      <w:r w:rsidR="48E7FB96" w:rsidRPr="6802A18B">
        <w:rPr>
          <w:rFonts w:ascii="Aptos" w:eastAsia="Times New Roman" w:hAnsi="Aptos" w:cs="Segoe UI"/>
          <w:sz w:val="24"/>
          <w:szCs w:val="24"/>
        </w:rPr>
        <w:t>eenmalige f</w:t>
      </w:r>
      <w:r w:rsidR="46ADF739" w:rsidRPr="6802A18B">
        <w:rPr>
          <w:rFonts w:ascii="Aptos" w:eastAsia="Times New Roman" w:hAnsi="Aptos" w:cs="Segoe UI"/>
          <w:sz w:val="24"/>
          <w:szCs w:val="24"/>
        </w:rPr>
        <w:t>inanciering</w:t>
      </w:r>
      <w:r w:rsidR="3DEDFC92" w:rsidRPr="6802A18B">
        <w:rPr>
          <w:rFonts w:ascii="Aptos" w:eastAsia="Times New Roman" w:hAnsi="Aptos" w:cs="Segoe UI"/>
          <w:sz w:val="24"/>
          <w:szCs w:val="24"/>
        </w:rPr>
        <w:t xml:space="preserve"> per project</w:t>
      </w:r>
      <w:r w:rsidR="46ADF739" w:rsidRPr="6802A18B">
        <w:rPr>
          <w:rFonts w:ascii="Aptos" w:eastAsia="Times New Roman" w:hAnsi="Aptos" w:cs="Segoe UI"/>
          <w:sz w:val="24"/>
          <w:szCs w:val="24"/>
        </w:rPr>
        <w:t xml:space="preserve">, maar ook op het aantrekken van meer structurele </w:t>
      </w:r>
      <w:r w:rsidR="0EE271BA" w:rsidRPr="6802A18B">
        <w:rPr>
          <w:rFonts w:ascii="Aptos" w:eastAsia="Times New Roman" w:hAnsi="Aptos" w:cs="Segoe UI"/>
          <w:sz w:val="24"/>
          <w:szCs w:val="24"/>
        </w:rPr>
        <w:t>inkomsten</w:t>
      </w:r>
      <w:r w:rsidR="46ADF739" w:rsidRPr="6802A18B">
        <w:rPr>
          <w:rFonts w:ascii="Aptos" w:eastAsia="Times New Roman" w:hAnsi="Aptos" w:cs="Segoe UI"/>
          <w:sz w:val="24"/>
          <w:szCs w:val="24"/>
        </w:rPr>
        <w:t xml:space="preserve">. </w:t>
      </w:r>
      <w:r w:rsidR="0081C271" w:rsidRPr="6802A18B">
        <w:rPr>
          <w:rFonts w:ascii="Aptos" w:eastAsia="Times New Roman" w:hAnsi="Aptos" w:cs="Segoe UI"/>
          <w:sz w:val="24"/>
          <w:szCs w:val="24"/>
        </w:rPr>
        <w:t xml:space="preserve">In 2025 zijn we </w:t>
      </w:r>
      <w:r w:rsidR="30D6BA56" w:rsidRPr="6802A18B">
        <w:rPr>
          <w:rFonts w:ascii="Aptos" w:eastAsia="Times New Roman" w:hAnsi="Aptos" w:cs="Segoe UI"/>
          <w:sz w:val="24"/>
          <w:szCs w:val="24"/>
        </w:rPr>
        <w:t xml:space="preserve">gestart met </w:t>
      </w:r>
      <w:r w:rsidR="0081C271" w:rsidRPr="6802A18B">
        <w:rPr>
          <w:rFonts w:ascii="Aptos" w:eastAsia="Times New Roman" w:hAnsi="Aptos" w:cs="Segoe UI"/>
          <w:sz w:val="24"/>
          <w:szCs w:val="24"/>
        </w:rPr>
        <w:t>de “Club van 500”, waarin ondernemers jaarlijks 500 euro bijdragen. D</w:t>
      </w:r>
      <w:r w:rsidR="7A69826B" w:rsidRPr="6802A18B">
        <w:rPr>
          <w:rFonts w:ascii="Aptos" w:eastAsia="Times New Roman" w:hAnsi="Aptos" w:cs="Segoe UI"/>
          <w:sz w:val="24"/>
          <w:szCs w:val="24"/>
        </w:rPr>
        <w:t>it</w:t>
      </w:r>
      <w:r w:rsidR="0081C271" w:rsidRPr="6802A18B">
        <w:rPr>
          <w:rFonts w:ascii="Aptos" w:eastAsia="Times New Roman" w:hAnsi="Aptos" w:cs="Segoe UI"/>
          <w:sz w:val="24"/>
          <w:szCs w:val="24"/>
        </w:rPr>
        <w:t xml:space="preserve"> initiatie</w:t>
      </w:r>
      <w:r w:rsidR="668FB1B1" w:rsidRPr="6802A18B">
        <w:rPr>
          <w:rFonts w:ascii="Aptos" w:eastAsia="Times New Roman" w:hAnsi="Aptos" w:cs="Segoe UI"/>
          <w:sz w:val="24"/>
          <w:szCs w:val="24"/>
        </w:rPr>
        <w:t>f</w:t>
      </w:r>
      <w:r w:rsidR="0081C271" w:rsidRPr="6802A18B">
        <w:rPr>
          <w:rFonts w:ascii="Aptos" w:eastAsia="Times New Roman" w:hAnsi="Aptos" w:cs="Segoe UI"/>
          <w:sz w:val="24"/>
          <w:szCs w:val="24"/>
        </w:rPr>
        <w:t xml:space="preserve"> zullen we verder uitbreiden.</w:t>
      </w:r>
      <w:r w:rsidR="4E791301" w:rsidRPr="6802A18B">
        <w:rPr>
          <w:rFonts w:ascii="Aptos" w:eastAsia="Times New Roman" w:hAnsi="Aptos" w:cs="Segoe UI"/>
          <w:sz w:val="24"/>
          <w:szCs w:val="24"/>
        </w:rPr>
        <w:t xml:space="preserve"> Daarnaast stimuleren wij particulieren</w:t>
      </w:r>
      <w:r w:rsidR="2465C2C6" w:rsidRPr="6802A18B">
        <w:rPr>
          <w:rFonts w:ascii="Aptos" w:eastAsia="Times New Roman" w:hAnsi="Aptos" w:cs="Segoe UI"/>
          <w:sz w:val="24"/>
          <w:szCs w:val="24"/>
        </w:rPr>
        <w:t xml:space="preserve"> </w:t>
      </w:r>
      <w:r w:rsidR="4E791301" w:rsidRPr="6802A18B">
        <w:rPr>
          <w:rFonts w:ascii="Aptos" w:eastAsia="Times New Roman" w:hAnsi="Aptos" w:cs="Segoe UI"/>
          <w:sz w:val="24"/>
          <w:szCs w:val="24"/>
        </w:rPr>
        <w:t>o</w:t>
      </w:r>
      <w:r w:rsidR="35D065C3" w:rsidRPr="6802A18B">
        <w:rPr>
          <w:rFonts w:ascii="Aptos" w:eastAsia="Times New Roman" w:hAnsi="Aptos" w:cs="Segoe UI"/>
          <w:sz w:val="24"/>
          <w:szCs w:val="24"/>
        </w:rPr>
        <w:t>m</w:t>
      </w:r>
      <w:r w:rsidR="4E791301" w:rsidRPr="6802A18B">
        <w:rPr>
          <w:rFonts w:ascii="Aptos" w:eastAsia="Times New Roman" w:hAnsi="Aptos" w:cs="Segoe UI"/>
          <w:sz w:val="24"/>
          <w:szCs w:val="24"/>
        </w:rPr>
        <w:t xml:space="preserve"> meerjarig te doneren.</w:t>
      </w:r>
      <w:r w:rsidR="08CFBE49" w:rsidRPr="6802A18B">
        <w:rPr>
          <w:rFonts w:ascii="Aptos" w:eastAsia="Times New Roman" w:hAnsi="Aptos" w:cs="Segoe UI"/>
          <w:sz w:val="24"/>
          <w:szCs w:val="24"/>
        </w:rPr>
        <w:t xml:space="preserve"> Ook onderzoeken wij de mogelijkheid om meer met </w:t>
      </w:r>
      <w:proofErr w:type="spellStart"/>
      <w:r w:rsidR="08CFBE49" w:rsidRPr="6802A18B">
        <w:rPr>
          <w:rFonts w:ascii="Aptos" w:eastAsia="Times New Roman" w:hAnsi="Aptos" w:cs="Segoe UI"/>
          <w:sz w:val="24"/>
          <w:szCs w:val="24"/>
        </w:rPr>
        <w:t>service-organisaties</w:t>
      </w:r>
      <w:proofErr w:type="spellEnd"/>
      <w:r w:rsidR="08CFBE49" w:rsidRPr="6802A18B">
        <w:rPr>
          <w:rFonts w:ascii="Aptos" w:eastAsia="Times New Roman" w:hAnsi="Aptos" w:cs="Segoe UI"/>
          <w:sz w:val="24"/>
          <w:szCs w:val="24"/>
        </w:rPr>
        <w:t xml:space="preserve"> samen te werken</w:t>
      </w:r>
      <w:r w:rsidR="1F29C01F" w:rsidRPr="6802A18B">
        <w:rPr>
          <w:rFonts w:ascii="Aptos" w:eastAsia="Times New Roman" w:hAnsi="Aptos" w:cs="Segoe UI"/>
          <w:sz w:val="24"/>
          <w:szCs w:val="24"/>
        </w:rPr>
        <w:t>. Zo kunnen wij meer</w:t>
      </w:r>
      <w:r w:rsidR="08CFBE49" w:rsidRPr="6802A18B">
        <w:rPr>
          <w:rFonts w:ascii="Aptos" w:eastAsia="Times New Roman" w:hAnsi="Aptos" w:cs="Segoe UI"/>
          <w:sz w:val="24"/>
          <w:szCs w:val="24"/>
        </w:rPr>
        <w:t xml:space="preserve"> structurele financiering mogelijk maken </w:t>
      </w:r>
      <w:r w:rsidR="6254D495" w:rsidRPr="6802A18B">
        <w:rPr>
          <w:rFonts w:ascii="Aptos" w:eastAsia="Times New Roman" w:hAnsi="Aptos" w:cs="Segoe UI"/>
          <w:sz w:val="24"/>
          <w:szCs w:val="24"/>
        </w:rPr>
        <w:t xml:space="preserve">en kunnen wij ons netwerk in Nederland beter bereiken. </w:t>
      </w:r>
    </w:p>
    <w:p w14:paraId="296AC6AD" w14:textId="7D704F5C" w:rsidR="005D3A35" w:rsidRPr="00136944" w:rsidRDefault="005D3A35" w:rsidP="5DC1DF72">
      <w:pPr>
        <w:spacing w:after="0" w:afterAutospacing="1" w:line="240" w:lineRule="auto"/>
        <w:jc w:val="both"/>
        <w:rPr>
          <w:rFonts w:ascii="Aptos" w:eastAsia="Times New Roman" w:hAnsi="Aptos" w:cs="Segoe UI"/>
          <w:sz w:val="24"/>
          <w:szCs w:val="24"/>
        </w:rPr>
      </w:pPr>
    </w:p>
    <w:p w14:paraId="0A8D3E91" w14:textId="7DBDA676" w:rsidR="005D3A35" w:rsidRPr="00136944" w:rsidRDefault="5E9C687D" w:rsidP="5DC1DF72">
      <w:pPr>
        <w:spacing w:after="0" w:afterAutospacing="1" w:line="240" w:lineRule="auto"/>
        <w:jc w:val="both"/>
        <w:rPr>
          <w:rFonts w:ascii="Aptos" w:eastAsia="Times New Roman" w:hAnsi="Aptos" w:cs="Segoe UI"/>
          <w:sz w:val="24"/>
          <w:szCs w:val="24"/>
        </w:rPr>
      </w:pPr>
      <w:r w:rsidRPr="6802A18B">
        <w:rPr>
          <w:rFonts w:ascii="Aptos" w:eastAsia="Times New Roman" w:hAnsi="Aptos" w:cs="Segoe UI"/>
          <w:sz w:val="24"/>
          <w:szCs w:val="24"/>
        </w:rPr>
        <w:t xml:space="preserve">Jaarlijks organiseren </w:t>
      </w:r>
      <w:r w:rsidR="186C725A" w:rsidRPr="6802A18B">
        <w:rPr>
          <w:rFonts w:ascii="Aptos" w:eastAsia="Times New Roman" w:hAnsi="Aptos" w:cs="Segoe UI"/>
          <w:sz w:val="24"/>
          <w:szCs w:val="24"/>
        </w:rPr>
        <w:t>wij ook</w:t>
      </w:r>
      <w:r w:rsidRPr="6802A18B">
        <w:rPr>
          <w:rFonts w:ascii="Aptos" w:eastAsia="Times New Roman" w:hAnsi="Aptos" w:cs="Segoe UI"/>
          <w:sz w:val="24"/>
          <w:szCs w:val="24"/>
        </w:rPr>
        <w:t xml:space="preserve"> fietssponsorreizen.</w:t>
      </w:r>
      <w:r w:rsidR="5B99D780" w:rsidRPr="6802A18B">
        <w:rPr>
          <w:rFonts w:ascii="Aptos" w:eastAsia="Times New Roman" w:hAnsi="Aptos" w:cs="Segoe UI"/>
          <w:sz w:val="24"/>
          <w:szCs w:val="24"/>
        </w:rPr>
        <w:t xml:space="preserve"> Tijdens deze reizen bezoeken deelnemers onze projecten in het mondiale Zuiden</w:t>
      </w:r>
      <w:r w:rsidR="33360E0A" w:rsidRPr="6802A18B">
        <w:rPr>
          <w:rFonts w:ascii="Aptos" w:eastAsia="Times New Roman" w:hAnsi="Aptos" w:cs="Segoe UI"/>
          <w:sz w:val="24"/>
          <w:szCs w:val="24"/>
        </w:rPr>
        <w:t>. Dit</w:t>
      </w:r>
      <w:r w:rsidR="5B99D780" w:rsidRPr="6802A18B">
        <w:rPr>
          <w:rFonts w:ascii="Aptos" w:eastAsia="Times New Roman" w:hAnsi="Aptos" w:cs="Segoe UI"/>
          <w:sz w:val="24"/>
          <w:szCs w:val="24"/>
        </w:rPr>
        <w:t xml:space="preserve"> </w:t>
      </w:r>
      <w:r w:rsidR="2146B030" w:rsidRPr="6802A18B">
        <w:rPr>
          <w:rFonts w:ascii="Aptos" w:eastAsia="Times New Roman" w:hAnsi="Aptos" w:cs="Segoe UI"/>
          <w:sz w:val="24"/>
          <w:szCs w:val="24"/>
        </w:rPr>
        <w:t>draagt bij</w:t>
      </w:r>
      <w:r w:rsidR="40818EE2" w:rsidRPr="6802A18B">
        <w:rPr>
          <w:rFonts w:ascii="Aptos" w:eastAsia="Times New Roman" w:hAnsi="Aptos" w:cs="Segoe UI"/>
          <w:sz w:val="24"/>
          <w:szCs w:val="24"/>
        </w:rPr>
        <w:t xml:space="preserve"> </w:t>
      </w:r>
      <w:r w:rsidR="6E21B550" w:rsidRPr="6802A18B">
        <w:rPr>
          <w:rFonts w:ascii="Aptos" w:eastAsia="Times New Roman" w:hAnsi="Aptos" w:cs="Segoe UI"/>
          <w:sz w:val="24"/>
          <w:szCs w:val="24"/>
        </w:rPr>
        <w:t>aa</w:t>
      </w:r>
      <w:r w:rsidR="40818EE2" w:rsidRPr="6802A18B">
        <w:rPr>
          <w:rFonts w:ascii="Aptos" w:eastAsia="Times New Roman" w:hAnsi="Aptos" w:cs="Segoe UI"/>
          <w:sz w:val="24"/>
          <w:szCs w:val="24"/>
        </w:rPr>
        <w:t>n bewustwording</w:t>
      </w:r>
      <w:r w:rsidR="287C6BBB" w:rsidRPr="6802A18B">
        <w:rPr>
          <w:rFonts w:ascii="Aptos" w:eastAsia="Times New Roman" w:hAnsi="Aptos" w:cs="Segoe UI"/>
          <w:sz w:val="24"/>
          <w:szCs w:val="24"/>
        </w:rPr>
        <w:t xml:space="preserve"> en</w:t>
      </w:r>
      <w:r w:rsidR="40818EE2" w:rsidRPr="6802A18B">
        <w:rPr>
          <w:rFonts w:ascii="Aptos" w:eastAsia="Times New Roman" w:hAnsi="Aptos" w:cs="Segoe UI"/>
          <w:sz w:val="24"/>
          <w:szCs w:val="24"/>
        </w:rPr>
        <w:t xml:space="preserve"> meer solidariteit</w:t>
      </w:r>
      <w:r w:rsidR="382F7DB4" w:rsidRPr="6802A18B">
        <w:rPr>
          <w:rFonts w:ascii="Aptos" w:eastAsia="Times New Roman" w:hAnsi="Aptos" w:cs="Segoe UI"/>
          <w:sz w:val="24"/>
          <w:szCs w:val="24"/>
        </w:rPr>
        <w:t>, zowel bij deelnemers als bij een grote groep sponsoren en belanghebbenden die op de hoogte worden gehouden</w:t>
      </w:r>
      <w:r w:rsidR="5AE210F5" w:rsidRPr="6802A18B">
        <w:rPr>
          <w:rFonts w:ascii="Aptos" w:eastAsia="Times New Roman" w:hAnsi="Aptos" w:cs="Segoe UI"/>
          <w:sz w:val="24"/>
          <w:szCs w:val="24"/>
        </w:rPr>
        <w:t xml:space="preserve">. </w:t>
      </w:r>
      <w:r w:rsidR="6189085B" w:rsidRPr="6802A18B">
        <w:rPr>
          <w:rFonts w:ascii="Aptos" w:eastAsia="Times New Roman" w:hAnsi="Aptos" w:cs="Segoe UI"/>
          <w:sz w:val="24"/>
          <w:szCs w:val="24"/>
        </w:rPr>
        <w:t>Deelnemers vinden het daarnaast mooi dat ze zo concreet kunnen bijdragen aan de financiering van projecten.</w:t>
      </w:r>
      <w:r w:rsidR="40818EE2" w:rsidRPr="6802A18B">
        <w:rPr>
          <w:rFonts w:ascii="Aptos" w:eastAsia="Times New Roman" w:hAnsi="Aptos" w:cs="Segoe UI"/>
          <w:sz w:val="24"/>
          <w:szCs w:val="24"/>
        </w:rPr>
        <w:t xml:space="preserve"> Ook heb</w:t>
      </w:r>
      <w:r w:rsidR="2BF4CCFE" w:rsidRPr="6802A18B">
        <w:rPr>
          <w:rFonts w:ascii="Aptos" w:eastAsia="Times New Roman" w:hAnsi="Aptos" w:cs="Segoe UI"/>
          <w:sz w:val="24"/>
          <w:szCs w:val="24"/>
        </w:rPr>
        <w:t>ben wij wandelreizen</w:t>
      </w:r>
      <w:r w:rsidR="4D51C6A5" w:rsidRPr="6802A18B">
        <w:rPr>
          <w:rFonts w:ascii="Aptos" w:eastAsia="Times New Roman" w:hAnsi="Aptos" w:cs="Segoe UI"/>
          <w:sz w:val="24"/>
          <w:szCs w:val="24"/>
        </w:rPr>
        <w:t xml:space="preserve"> in Europa</w:t>
      </w:r>
      <w:r w:rsidR="2BF4CCFE" w:rsidRPr="6802A18B">
        <w:rPr>
          <w:rFonts w:ascii="Aptos" w:eastAsia="Times New Roman" w:hAnsi="Aptos" w:cs="Segoe UI"/>
          <w:sz w:val="24"/>
          <w:szCs w:val="24"/>
        </w:rPr>
        <w:t xml:space="preserve"> waarbij de deelnemers</w:t>
      </w:r>
      <w:r w:rsidR="76E2E5A6" w:rsidRPr="6802A18B">
        <w:rPr>
          <w:rFonts w:ascii="Aptos" w:eastAsia="Times New Roman" w:hAnsi="Aptos" w:cs="Segoe UI"/>
          <w:sz w:val="24"/>
          <w:szCs w:val="24"/>
        </w:rPr>
        <w:t xml:space="preserve"> vanuit </w:t>
      </w:r>
      <w:proofErr w:type="spellStart"/>
      <w:r w:rsidR="76E2E5A6" w:rsidRPr="6802A18B">
        <w:rPr>
          <w:rFonts w:ascii="Aptos" w:eastAsia="Times New Roman" w:hAnsi="Aptos" w:cs="Segoe UI"/>
          <w:sz w:val="24"/>
          <w:szCs w:val="24"/>
        </w:rPr>
        <w:t>sisterhood</w:t>
      </w:r>
      <w:proofErr w:type="spellEnd"/>
      <w:r w:rsidR="2BF4CCFE" w:rsidRPr="6802A18B">
        <w:rPr>
          <w:rFonts w:ascii="Aptos" w:eastAsia="Times New Roman" w:hAnsi="Aptos" w:cs="Segoe UI"/>
          <w:sz w:val="24"/>
          <w:szCs w:val="24"/>
        </w:rPr>
        <w:t xml:space="preserve"> een </w:t>
      </w:r>
      <w:r w:rsidR="65E73A19" w:rsidRPr="6802A18B">
        <w:rPr>
          <w:rFonts w:ascii="Aptos" w:eastAsia="Times New Roman" w:hAnsi="Aptos" w:cs="Segoe UI"/>
          <w:sz w:val="24"/>
          <w:szCs w:val="24"/>
        </w:rPr>
        <w:t xml:space="preserve">sportieve </w:t>
      </w:r>
      <w:r w:rsidR="2BF4CCFE" w:rsidRPr="6802A18B">
        <w:rPr>
          <w:rFonts w:ascii="Aptos" w:eastAsia="Times New Roman" w:hAnsi="Aptos" w:cs="Segoe UI"/>
          <w:sz w:val="24"/>
          <w:szCs w:val="24"/>
        </w:rPr>
        <w:t>uitdaging aangaan met gelijkgestemden</w:t>
      </w:r>
      <w:r w:rsidR="153A7CBC" w:rsidRPr="6802A18B">
        <w:rPr>
          <w:rFonts w:ascii="Aptos" w:eastAsia="Times New Roman" w:hAnsi="Aptos" w:cs="Segoe UI"/>
          <w:sz w:val="24"/>
          <w:szCs w:val="24"/>
        </w:rPr>
        <w:t xml:space="preserve"> en </w:t>
      </w:r>
      <w:r w:rsidR="257EFDFF" w:rsidRPr="6802A18B">
        <w:rPr>
          <w:rFonts w:ascii="Aptos" w:eastAsia="Times New Roman" w:hAnsi="Aptos" w:cs="Segoe UI"/>
          <w:sz w:val="24"/>
          <w:szCs w:val="24"/>
        </w:rPr>
        <w:t xml:space="preserve">tegelijkertijd </w:t>
      </w:r>
      <w:r w:rsidR="153A7CBC" w:rsidRPr="6802A18B">
        <w:rPr>
          <w:rFonts w:ascii="Aptos" w:eastAsia="Times New Roman" w:hAnsi="Aptos" w:cs="Segoe UI"/>
          <w:sz w:val="24"/>
          <w:szCs w:val="24"/>
        </w:rPr>
        <w:t>geld inzamelen</w:t>
      </w:r>
      <w:r w:rsidR="78125AA5" w:rsidRPr="6802A18B">
        <w:rPr>
          <w:rFonts w:ascii="Aptos" w:eastAsia="Times New Roman" w:hAnsi="Aptos" w:cs="Segoe UI"/>
          <w:sz w:val="24"/>
          <w:szCs w:val="24"/>
        </w:rPr>
        <w:t xml:space="preserve"> voor de projecten van Stichting </w:t>
      </w:r>
      <w:proofErr w:type="spellStart"/>
      <w:r w:rsidR="78125AA5" w:rsidRPr="6802A18B">
        <w:rPr>
          <w:rFonts w:ascii="Aptos" w:eastAsia="Times New Roman" w:hAnsi="Aptos" w:cs="Segoe UI"/>
          <w:sz w:val="24"/>
          <w:szCs w:val="24"/>
        </w:rPr>
        <w:t>Melania</w:t>
      </w:r>
      <w:proofErr w:type="spellEnd"/>
      <w:r w:rsidR="21EAAB17" w:rsidRPr="6802A18B">
        <w:rPr>
          <w:rFonts w:ascii="Aptos" w:eastAsia="Times New Roman" w:hAnsi="Aptos" w:cs="Segoe UI"/>
          <w:sz w:val="24"/>
          <w:szCs w:val="24"/>
        </w:rPr>
        <w:t xml:space="preserve">. </w:t>
      </w:r>
    </w:p>
    <w:p w14:paraId="1E4888C4" w14:textId="542E2A5B" w:rsidR="005D3A35" w:rsidRPr="00136944" w:rsidRDefault="005D3A35" w:rsidP="5DC1DF72">
      <w:pPr>
        <w:spacing w:after="0" w:afterAutospacing="1" w:line="240" w:lineRule="auto"/>
        <w:jc w:val="both"/>
        <w:rPr>
          <w:rFonts w:ascii="Aptos" w:eastAsia="Times New Roman" w:hAnsi="Aptos" w:cs="Segoe UI"/>
          <w:sz w:val="24"/>
          <w:szCs w:val="24"/>
        </w:rPr>
      </w:pPr>
    </w:p>
    <w:p w14:paraId="64DD90C6" w14:textId="57FE1765" w:rsidR="005D3A35" w:rsidRPr="00136944" w:rsidRDefault="46ADF739" w:rsidP="5DC1DF72">
      <w:pPr>
        <w:spacing w:after="0" w:afterAutospacing="1" w:line="240" w:lineRule="auto"/>
        <w:jc w:val="both"/>
        <w:rPr>
          <w:rFonts w:ascii="Aptos" w:eastAsia="Times New Roman" w:hAnsi="Aptos" w:cs="Segoe UI"/>
          <w:sz w:val="24"/>
          <w:szCs w:val="24"/>
        </w:rPr>
      </w:pPr>
      <w:r w:rsidRPr="5DC1DF72">
        <w:rPr>
          <w:rFonts w:ascii="Aptos" w:eastAsia="Times New Roman" w:hAnsi="Aptos" w:cs="Segoe UI"/>
          <w:sz w:val="24"/>
          <w:szCs w:val="24"/>
        </w:rPr>
        <w:t xml:space="preserve">We kijken </w:t>
      </w:r>
      <w:r w:rsidR="0F307046" w:rsidRPr="5DC1DF72">
        <w:rPr>
          <w:rFonts w:ascii="Aptos" w:eastAsia="Times New Roman" w:hAnsi="Aptos" w:cs="Segoe UI"/>
          <w:sz w:val="24"/>
          <w:szCs w:val="24"/>
        </w:rPr>
        <w:t xml:space="preserve">ook </w:t>
      </w:r>
      <w:r w:rsidRPr="5DC1DF72">
        <w:rPr>
          <w:rFonts w:ascii="Aptos" w:eastAsia="Times New Roman" w:hAnsi="Aptos" w:cs="Segoe UI"/>
          <w:sz w:val="24"/>
          <w:szCs w:val="24"/>
        </w:rPr>
        <w:t>naar nieuwe doelgroepen en bronnen, waaronder jongeren</w:t>
      </w:r>
      <w:r w:rsidR="535B2352" w:rsidRPr="5DC1DF72">
        <w:rPr>
          <w:rFonts w:ascii="Aptos" w:eastAsia="Times New Roman" w:hAnsi="Aptos" w:cs="Segoe UI"/>
          <w:sz w:val="24"/>
          <w:szCs w:val="24"/>
        </w:rPr>
        <w:t>. Ze zijn de generatie die onze missie verder zal dragen en die, als toekomstige ambassadeurs</w:t>
      </w:r>
      <w:r w:rsidR="22197CF9" w:rsidRPr="5DC1DF72">
        <w:rPr>
          <w:rFonts w:ascii="Aptos" w:eastAsia="Times New Roman" w:hAnsi="Aptos" w:cs="Segoe UI"/>
          <w:sz w:val="24"/>
          <w:szCs w:val="24"/>
        </w:rPr>
        <w:t>,</w:t>
      </w:r>
      <w:r w:rsidR="535B2352" w:rsidRPr="5DC1DF72">
        <w:rPr>
          <w:rFonts w:ascii="Aptos" w:eastAsia="Times New Roman" w:hAnsi="Aptos" w:cs="Segoe UI"/>
          <w:sz w:val="24"/>
          <w:szCs w:val="24"/>
        </w:rPr>
        <w:t xml:space="preserve"> een blijvende impact </w:t>
      </w:r>
      <w:r w:rsidR="1135E4D1" w:rsidRPr="5DC1DF72">
        <w:rPr>
          <w:rFonts w:ascii="Aptos" w:eastAsia="Times New Roman" w:hAnsi="Aptos" w:cs="Segoe UI"/>
          <w:sz w:val="24"/>
          <w:szCs w:val="24"/>
        </w:rPr>
        <w:t xml:space="preserve">kunnen maken. We willen jongeren daarom niet alleen bewust maken van de maatschappelijke vraagstukken die wij aanpakken maar hen ook actief uitnodigen </w:t>
      </w:r>
      <w:r w:rsidR="016B8D03" w:rsidRPr="5DC1DF72">
        <w:rPr>
          <w:rFonts w:ascii="Aptos" w:eastAsia="Times New Roman" w:hAnsi="Aptos" w:cs="Segoe UI"/>
          <w:sz w:val="24"/>
          <w:szCs w:val="24"/>
        </w:rPr>
        <w:t>om zich in te zetten voor onze projecten. Dit kan bijvoorbeeld door he</w:t>
      </w:r>
      <w:r w:rsidR="54EA68F4" w:rsidRPr="5DC1DF72">
        <w:rPr>
          <w:rFonts w:ascii="Aptos" w:eastAsia="Times New Roman" w:hAnsi="Aptos" w:cs="Segoe UI"/>
          <w:sz w:val="24"/>
          <w:szCs w:val="24"/>
        </w:rPr>
        <w:t xml:space="preserve">n te betrekken bij evenementen en door samenwerkingen aan te gaan met studentenverenigingen en andere jeugdorganisaties. </w:t>
      </w:r>
    </w:p>
    <w:p w14:paraId="05AD764F" w14:textId="457D8EB2" w:rsidR="005D3A35" w:rsidRPr="00136944" w:rsidRDefault="005D3A35" w:rsidP="5DC1DF72">
      <w:pPr>
        <w:spacing w:after="0" w:afterAutospacing="1" w:line="240" w:lineRule="auto"/>
        <w:jc w:val="both"/>
        <w:rPr>
          <w:rFonts w:ascii="Aptos" w:eastAsia="Times New Roman" w:hAnsi="Aptos" w:cs="Segoe UI"/>
          <w:sz w:val="24"/>
          <w:szCs w:val="24"/>
        </w:rPr>
      </w:pPr>
    </w:p>
    <w:p w14:paraId="3C39FAC4" w14:textId="4D5CC15D" w:rsidR="005D3A35" w:rsidRPr="00136944" w:rsidRDefault="46ADF739" w:rsidP="5DC1DF72">
      <w:pPr>
        <w:spacing w:after="0" w:afterAutospacing="1" w:line="240" w:lineRule="auto"/>
        <w:jc w:val="both"/>
        <w:rPr>
          <w:rFonts w:ascii="Aptos" w:eastAsia="Times New Roman" w:hAnsi="Aptos" w:cs="Segoe UI"/>
          <w:sz w:val="24"/>
          <w:szCs w:val="24"/>
        </w:rPr>
      </w:pPr>
      <w:r w:rsidRPr="5DC1DF72">
        <w:rPr>
          <w:rFonts w:ascii="Aptos" w:eastAsia="Times New Roman" w:hAnsi="Aptos" w:cs="Segoe UI"/>
          <w:sz w:val="24"/>
          <w:szCs w:val="24"/>
        </w:rPr>
        <w:t>Door deze strategieën hopen we een sterkere financiële basis te creëren, waarmee we onze missie langdurig kunnen voortzetten en verder uitbreiden.</w:t>
      </w:r>
    </w:p>
    <w:p w14:paraId="08ED4FA9" w14:textId="49D1CD13" w:rsidR="005D3A35" w:rsidRPr="00136944" w:rsidRDefault="005D3A35" w:rsidP="002D330F">
      <w:pPr>
        <w:spacing w:after="0" w:line="240" w:lineRule="auto"/>
        <w:jc w:val="both"/>
        <w:rPr>
          <w:rFonts w:eastAsia="Times New Roman" w:cs="Segoe UI"/>
          <w:color w:val="D13438"/>
          <w:sz w:val="24"/>
          <w:szCs w:val="24"/>
        </w:rPr>
      </w:pPr>
    </w:p>
    <w:p w14:paraId="5492D92A" w14:textId="77777777" w:rsidR="0049658E" w:rsidRDefault="0049658E" w:rsidP="5DC1DF72">
      <w:pPr>
        <w:pStyle w:val="paragraph"/>
        <w:spacing w:before="0" w:beforeAutospacing="0" w:after="0" w:afterAutospacing="0"/>
        <w:jc w:val="both"/>
        <w:textAlignment w:val="baseline"/>
        <w:rPr>
          <w:rStyle w:val="eop"/>
          <w:rFonts w:ascii="Aptos" w:eastAsiaTheme="majorEastAsia" w:hAnsi="Aptos" w:cs="Segoe UI"/>
          <w:color w:val="242424"/>
        </w:rPr>
      </w:pPr>
      <w:bookmarkStart w:id="13" w:name="_Toc595869605"/>
      <w:r w:rsidRPr="2FCB2EE0">
        <w:rPr>
          <w:rStyle w:val="Kop3Char"/>
          <w:rFonts w:asciiTheme="majorHAnsi" w:hAnsiTheme="majorHAnsi"/>
          <w:sz w:val="24"/>
          <w:szCs w:val="24"/>
        </w:rPr>
        <w:t>Vrijwilligers boeien en binden aan onze organisatie</w:t>
      </w:r>
      <w:bookmarkEnd w:id="13"/>
    </w:p>
    <w:p w14:paraId="20A20DBB" w14:textId="4F50509C" w:rsidR="0049658E" w:rsidRPr="00FB4E5A" w:rsidRDefault="0049658E" w:rsidP="3A5A63F0">
      <w:pPr>
        <w:pStyle w:val="paragraph"/>
        <w:spacing w:before="0" w:beforeAutospacing="0" w:after="0" w:afterAutospacing="0"/>
        <w:jc w:val="both"/>
        <w:textAlignment w:val="baseline"/>
        <w:rPr>
          <w:rFonts w:ascii="Aptos" w:eastAsiaTheme="majorEastAsia" w:hAnsi="Aptos" w:cs="Segoe UI"/>
          <w:color w:val="242424"/>
        </w:rPr>
      </w:pPr>
      <w:r w:rsidRPr="5DC1DF72">
        <w:rPr>
          <w:rFonts w:ascii="Aptos" w:hAnsi="Aptos" w:cs="Segoe UI"/>
        </w:rPr>
        <w:t>Vrijwilligers zijn het kloppend hart van</w:t>
      </w:r>
      <w:r w:rsidR="06FCD9D8" w:rsidRPr="5DC1DF72">
        <w:rPr>
          <w:rFonts w:ascii="Aptos" w:hAnsi="Aptos" w:cs="Segoe UI"/>
        </w:rPr>
        <w:t xml:space="preserve"> Stichting </w:t>
      </w:r>
      <w:proofErr w:type="spellStart"/>
      <w:r w:rsidR="5951B4A9" w:rsidRPr="5DC1DF72">
        <w:rPr>
          <w:rFonts w:ascii="Aptos" w:hAnsi="Aptos" w:cs="Segoe UI"/>
        </w:rPr>
        <w:t>Melania</w:t>
      </w:r>
      <w:proofErr w:type="spellEnd"/>
      <w:r w:rsidRPr="5DC1DF72">
        <w:rPr>
          <w:rFonts w:ascii="Aptos" w:hAnsi="Aptos" w:cs="Segoe UI"/>
        </w:rPr>
        <w:t xml:space="preserve">. Dankzij hun inzet, betrokkenheid en expertise kunnen we ons werk doen en impact maken in de projecten die we steunen. Ieder brengt iets unieks mee – of dat nu kennis, netwerk, ervaring of enthousiasme is – en samen vormen we een kleurrijke en krachtige organisatie. </w:t>
      </w:r>
      <w:r w:rsidR="00714571" w:rsidRPr="5DC1DF72">
        <w:rPr>
          <w:rFonts w:ascii="Aptos" w:hAnsi="Aptos" w:cs="Segoe UI"/>
        </w:rPr>
        <w:t xml:space="preserve">Het beoordelen en beheren van projecten en het werven van </w:t>
      </w:r>
      <w:r w:rsidR="06A98219" w:rsidRPr="5DC1DF72">
        <w:rPr>
          <w:rFonts w:ascii="Aptos" w:hAnsi="Aptos" w:cs="Segoe UI"/>
        </w:rPr>
        <w:t>inkomsten</w:t>
      </w:r>
      <w:r w:rsidR="00714571" w:rsidRPr="5DC1DF72">
        <w:rPr>
          <w:rFonts w:ascii="Aptos" w:hAnsi="Aptos" w:cs="Segoe UI"/>
        </w:rPr>
        <w:t xml:space="preserve"> komen daarbij met een grote mate van verantwoordelijkheid. Een vrijwilligerscontract en een integriteitsverklaring helpen om </w:t>
      </w:r>
      <w:r w:rsidR="00421F6A" w:rsidRPr="5DC1DF72">
        <w:rPr>
          <w:rFonts w:ascii="Aptos" w:hAnsi="Aptos" w:cs="Segoe UI"/>
        </w:rPr>
        <w:t>bewustzijn hiervan te waarborgen.</w:t>
      </w:r>
    </w:p>
    <w:p w14:paraId="03F58C57" w14:textId="4BD9C3F3" w:rsidR="0049658E" w:rsidRPr="003139AD" w:rsidRDefault="0049658E" w:rsidP="002D330F">
      <w:pPr>
        <w:pStyle w:val="paragraph"/>
        <w:spacing w:after="0" w:afterAutospacing="0"/>
        <w:jc w:val="both"/>
        <w:textAlignment w:val="baseline"/>
        <w:rPr>
          <w:rFonts w:ascii="Aptos" w:hAnsi="Aptos" w:cs="Segoe UI"/>
        </w:rPr>
      </w:pPr>
      <w:r w:rsidRPr="7FB0EC0C">
        <w:rPr>
          <w:rFonts w:ascii="Aptos" w:hAnsi="Aptos" w:cs="Segoe UI"/>
        </w:rPr>
        <w:t>We vinden het daar</w:t>
      </w:r>
      <w:r w:rsidR="00421F6A">
        <w:rPr>
          <w:rFonts w:ascii="Aptos" w:hAnsi="Aptos" w:cs="Segoe UI"/>
        </w:rPr>
        <w:t>naast</w:t>
      </w:r>
      <w:r w:rsidRPr="7FB0EC0C">
        <w:rPr>
          <w:rFonts w:ascii="Aptos" w:hAnsi="Aptos" w:cs="Segoe UI"/>
        </w:rPr>
        <w:t xml:space="preserve"> belangrijk dat vrijwilligers zich welkom, gewaardeerd en ondersteund voelen. Onze visie is een organisatie waar ruimte is voor ieders inbreng, waar je met plezier samenwerkt, en waar je de kans krijgt om je te ontwikkelen en bij te dragen op een manier die bij jou past.</w:t>
      </w:r>
    </w:p>
    <w:p w14:paraId="7E158B11" w14:textId="38D67359" w:rsidR="0049658E" w:rsidRPr="003139AD" w:rsidRDefault="0049658E" w:rsidP="5DC1DF72">
      <w:pPr>
        <w:pStyle w:val="paragraph"/>
        <w:spacing w:after="0" w:afterAutospacing="0"/>
        <w:jc w:val="both"/>
        <w:textAlignment w:val="baseline"/>
        <w:rPr>
          <w:rFonts w:ascii="Aptos" w:hAnsi="Aptos" w:cs="Segoe UI"/>
        </w:rPr>
      </w:pPr>
      <w:r w:rsidRPr="5DC1DF72">
        <w:rPr>
          <w:rFonts w:ascii="Aptos" w:hAnsi="Aptos" w:cs="Segoe UI"/>
        </w:rPr>
        <w:t xml:space="preserve">Dat onze vrijwilligers deze aanpak waarderen, blijkt uit de meest recente resultaten van het vrijwilligersonderzoek. Maar liefst 92% van de vrijwilligers gaf aan (zeer) tevreden te zijn. </w:t>
      </w:r>
    </w:p>
    <w:p w14:paraId="1B85047D" w14:textId="7CDDF84B" w:rsidR="0049658E" w:rsidRPr="003139AD" w:rsidRDefault="0049658E" w:rsidP="310E53CE">
      <w:pPr>
        <w:pStyle w:val="paragraph"/>
        <w:spacing w:after="0" w:afterAutospacing="0"/>
        <w:jc w:val="both"/>
        <w:textAlignment w:val="baseline"/>
        <w:rPr>
          <w:rFonts w:ascii="Aptos" w:hAnsi="Aptos" w:cs="Segoe UI"/>
        </w:rPr>
      </w:pPr>
      <w:r w:rsidRPr="6802A18B">
        <w:rPr>
          <w:rFonts w:ascii="Aptos" w:hAnsi="Aptos" w:cs="Segoe UI"/>
        </w:rPr>
        <w:t>In de komende beleidsperiode richten wij ons op de volgende zaken om nieuwe vrijwilligers aan onze organisatie te binden</w:t>
      </w:r>
      <w:r w:rsidR="09186941" w:rsidRPr="6802A18B">
        <w:rPr>
          <w:rFonts w:ascii="Aptos" w:hAnsi="Aptos" w:cs="Segoe UI"/>
        </w:rPr>
        <w:t>,</w:t>
      </w:r>
      <w:r w:rsidR="1211B562" w:rsidRPr="6802A18B">
        <w:rPr>
          <w:rFonts w:ascii="Aptos" w:hAnsi="Aptos" w:cs="Segoe UI"/>
        </w:rPr>
        <w:t xml:space="preserve"> </w:t>
      </w:r>
      <w:r w:rsidRPr="6802A18B">
        <w:rPr>
          <w:rFonts w:ascii="Aptos" w:hAnsi="Aptos" w:cs="Segoe UI"/>
        </w:rPr>
        <w:t>huidige vrijwilligers te behouden</w:t>
      </w:r>
      <w:r w:rsidR="0B063614" w:rsidRPr="6802A18B">
        <w:rPr>
          <w:rFonts w:ascii="Aptos" w:hAnsi="Aptos" w:cs="Segoe UI"/>
        </w:rPr>
        <w:t xml:space="preserve"> en opnieuw eenzelfde soort score te behalen</w:t>
      </w:r>
      <w:r w:rsidRPr="6802A18B">
        <w:rPr>
          <w:rFonts w:ascii="Aptos" w:hAnsi="Aptos" w:cs="Segoe UI"/>
        </w:rPr>
        <w:t xml:space="preserve">: </w:t>
      </w:r>
    </w:p>
    <w:p w14:paraId="5909E5E2" w14:textId="6A9FD518" w:rsidR="0049658E" w:rsidRDefault="0049658E" w:rsidP="3A5A63F0">
      <w:pPr>
        <w:pStyle w:val="paragraph"/>
        <w:numPr>
          <w:ilvl w:val="0"/>
          <w:numId w:val="17"/>
        </w:numPr>
        <w:spacing w:after="0" w:afterAutospacing="0"/>
        <w:jc w:val="both"/>
        <w:textAlignment w:val="baseline"/>
        <w:rPr>
          <w:rFonts w:ascii="Aptos" w:hAnsi="Aptos" w:cs="Segoe UI"/>
        </w:rPr>
      </w:pPr>
      <w:r w:rsidRPr="5DC1DF72">
        <w:rPr>
          <w:rFonts w:ascii="Aptos" w:hAnsi="Aptos" w:cs="Segoe UI"/>
        </w:rPr>
        <w:t xml:space="preserve">Werving- en selectieproces: Bij </w:t>
      </w:r>
      <w:r w:rsidR="44427E50" w:rsidRPr="5DC1DF72">
        <w:rPr>
          <w:rFonts w:ascii="Aptos" w:hAnsi="Aptos" w:cs="Segoe UI"/>
        </w:rPr>
        <w:t xml:space="preserve">Stichting </w:t>
      </w:r>
      <w:proofErr w:type="spellStart"/>
      <w:r w:rsidR="7E17A273" w:rsidRPr="5DC1DF72">
        <w:rPr>
          <w:rFonts w:ascii="Aptos" w:hAnsi="Aptos" w:cs="Segoe UI"/>
        </w:rPr>
        <w:t>Melania</w:t>
      </w:r>
      <w:proofErr w:type="spellEnd"/>
      <w:r w:rsidR="7E17A273" w:rsidRPr="5DC1DF72">
        <w:rPr>
          <w:rFonts w:ascii="Aptos" w:hAnsi="Aptos" w:cs="Segoe UI"/>
        </w:rPr>
        <w:t xml:space="preserve"> </w:t>
      </w:r>
      <w:r w:rsidRPr="5DC1DF72">
        <w:rPr>
          <w:rFonts w:ascii="Aptos" w:hAnsi="Aptos" w:cs="Segoe UI"/>
        </w:rPr>
        <w:t xml:space="preserve">zijn vrijwilligers onmisbaar. Om ervoor te zorgen dat we passende mensen vinden voor openstaande rollen, volgen we een aantal vaste stappen in het wervings- en selectieproces. Zo zorgen we voor duidelijkheid en een warm welkom voor nieuwe vrijwilligers. </w:t>
      </w:r>
    </w:p>
    <w:p w14:paraId="6BC4EAF6" w14:textId="77777777" w:rsidR="0049658E" w:rsidRDefault="0049658E" w:rsidP="3A5A63F0">
      <w:pPr>
        <w:pStyle w:val="paragraph"/>
        <w:numPr>
          <w:ilvl w:val="0"/>
          <w:numId w:val="17"/>
        </w:numPr>
        <w:spacing w:after="0" w:afterAutospacing="0"/>
        <w:jc w:val="both"/>
        <w:textAlignment w:val="baseline"/>
        <w:rPr>
          <w:rFonts w:ascii="Aptos" w:hAnsi="Aptos" w:cs="Segoe UI"/>
        </w:rPr>
      </w:pPr>
      <w:r w:rsidRPr="5DC1DF72">
        <w:rPr>
          <w:rFonts w:ascii="Aptos" w:hAnsi="Aptos" w:cs="Segoe UI"/>
        </w:rPr>
        <w:t xml:space="preserve">Introductie van nieuwe vrijwilligers: Een goede start is belangrijk voor een fijne en effectieve samenwerking. Daarom zorgen we bij Stichting </w:t>
      </w:r>
      <w:proofErr w:type="spellStart"/>
      <w:r w:rsidRPr="5DC1DF72">
        <w:rPr>
          <w:rFonts w:ascii="Aptos" w:hAnsi="Aptos" w:cs="Segoe UI"/>
        </w:rPr>
        <w:t>Melania</w:t>
      </w:r>
      <w:proofErr w:type="spellEnd"/>
      <w:r w:rsidRPr="5DC1DF72">
        <w:rPr>
          <w:rFonts w:ascii="Aptos" w:hAnsi="Aptos" w:cs="Segoe UI"/>
        </w:rPr>
        <w:t xml:space="preserve"> voor een warme en duidelijke introductie van nieuwe vrijwilligers. In de eerste periode nemen we de tijd om elkaar te leren kennen en een goede basis te leggen voor het vrijwilligerswerk. </w:t>
      </w:r>
    </w:p>
    <w:p w14:paraId="7C76D3BA" w14:textId="4CB02FC0" w:rsidR="0049658E" w:rsidRDefault="0049658E" w:rsidP="3A5A63F0">
      <w:pPr>
        <w:pStyle w:val="paragraph"/>
        <w:numPr>
          <w:ilvl w:val="0"/>
          <w:numId w:val="17"/>
        </w:numPr>
        <w:spacing w:after="0" w:afterAutospacing="0"/>
        <w:jc w:val="both"/>
        <w:textAlignment w:val="baseline"/>
        <w:rPr>
          <w:rFonts w:ascii="Aptos" w:hAnsi="Aptos" w:cs="Segoe UI"/>
        </w:rPr>
      </w:pPr>
      <w:r w:rsidRPr="6802A18B">
        <w:rPr>
          <w:rFonts w:ascii="Aptos" w:hAnsi="Aptos" w:cs="Segoe UI"/>
        </w:rPr>
        <w:t>Samenwer</w:t>
      </w:r>
      <w:r w:rsidR="6FC363A6" w:rsidRPr="6802A18B">
        <w:rPr>
          <w:rFonts w:ascii="Aptos" w:hAnsi="Aptos" w:cs="Segoe UI"/>
        </w:rPr>
        <w:t>k</w:t>
      </w:r>
      <w:r w:rsidRPr="6802A18B">
        <w:rPr>
          <w:rFonts w:ascii="Aptos" w:hAnsi="Aptos" w:cs="Segoe UI"/>
        </w:rPr>
        <w:t>ingsgesprekken</w:t>
      </w:r>
      <w:r w:rsidR="1FA98D30" w:rsidRPr="6802A18B">
        <w:rPr>
          <w:rFonts w:ascii="Aptos" w:hAnsi="Aptos" w:cs="Segoe UI"/>
        </w:rPr>
        <w:t>:</w:t>
      </w:r>
      <w:r w:rsidRPr="6802A18B">
        <w:rPr>
          <w:rFonts w:ascii="Aptos" w:hAnsi="Aptos" w:cs="Segoe UI"/>
        </w:rPr>
        <w:t xml:space="preserve"> Bij Stichting </w:t>
      </w:r>
      <w:proofErr w:type="spellStart"/>
      <w:r w:rsidRPr="6802A18B">
        <w:rPr>
          <w:rFonts w:ascii="Aptos" w:hAnsi="Aptos" w:cs="Segoe UI"/>
        </w:rPr>
        <w:t>Melania</w:t>
      </w:r>
      <w:proofErr w:type="spellEnd"/>
      <w:r w:rsidRPr="6802A18B">
        <w:rPr>
          <w:rFonts w:ascii="Aptos" w:hAnsi="Aptos" w:cs="Segoe UI"/>
        </w:rPr>
        <w:t xml:space="preserve"> vinden we het belangrijk om met aandacht en in verbinding samen te werken. Daarom voeren we regelmatig samenwerkingsgesprekken: open gesprekken waarin we stilstaan bij hoe het gaat, zowel met de vrijwilliger als met de samenwerking binnen de commissie.</w:t>
      </w:r>
    </w:p>
    <w:p w14:paraId="75A58A37" w14:textId="77777777" w:rsidR="0049658E" w:rsidRDefault="0049658E" w:rsidP="002D330F">
      <w:pPr>
        <w:pStyle w:val="paragraph"/>
        <w:numPr>
          <w:ilvl w:val="0"/>
          <w:numId w:val="17"/>
        </w:numPr>
        <w:spacing w:after="0" w:afterAutospacing="0"/>
        <w:jc w:val="both"/>
        <w:textAlignment w:val="baseline"/>
        <w:rPr>
          <w:rFonts w:ascii="Aptos" w:hAnsi="Aptos" w:cs="Segoe UI"/>
        </w:rPr>
      </w:pPr>
      <w:r w:rsidRPr="17CC5A1D">
        <w:rPr>
          <w:rFonts w:ascii="Aptos" w:hAnsi="Aptos" w:cs="Segoe UI"/>
        </w:rPr>
        <w:t xml:space="preserve">Groepsevaluatie: Er bestaat ook de mogelijkheid om een groepsevaluatie met het team te doen. Dit gaat over hoe de samenwerking (in brede zin) wordt ervaren. </w:t>
      </w:r>
    </w:p>
    <w:p w14:paraId="6AB465BA" w14:textId="486257BE" w:rsidR="0049658E" w:rsidRDefault="0049658E" w:rsidP="5DC1DF72">
      <w:pPr>
        <w:pStyle w:val="paragraph"/>
        <w:numPr>
          <w:ilvl w:val="0"/>
          <w:numId w:val="17"/>
        </w:numPr>
        <w:spacing w:after="0" w:afterAutospacing="0"/>
        <w:jc w:val="both"/>
        <w:textAlignment w:val="baseline"/>
        <w:rPr>
          <w:rFonts w:ascii="Aptos" w:hAnsi="Aptos" w:cs="Segoe UI"/>
        </w:rPr>
      </w:pPr>
      <w:r w:rsidRPr="5DC1DF72">
        <w:rPr>
          <w:rFonts w:ascii="Aptos" w:hAnsi="Aptos" w:cs="Segoe UI"/>
        </w:rPr>
        <w:t>Ontwikkeling en kennisdeling: Bij</w:t>
      </w:r>
      <w:r w:rsidR="438B81AC" w:rsidRPr="5DC1DF72">
        <w:rPr>
          <w:rFonts w:ascii="Aptos" w:hAnsi="Aptos" w:cs="Segoe UI"/>
        </w:rPr>
        <w:t xml:space="preserve"> Stichting </w:t>
      </w:r>
      <w:proofErr w:type="spellStart"/>
      <w:r w:rsidR="438B81AC" w:rsidRPr="5DC1DF72">
        <w:rPr>
          <w:rFonts w:ascii="Aptos" w:hAnsi="Aptos" w:cs="Segoe UI"/>
        </w:rPr>
        <w:t>Melania</w:t>
      </w:r>
      <w:proofErr w:type="spellEnd"/>
      <w:r w:rsidRPr="5DC1DF72">
        <w:rPr>
          <w:rFonts w:ascii="Aptos" w:hAnsi="Aptos" w:cs="Segoe UI"/>
        </w:rPr>
        <w:t xml:space="preserve"> geloven we dat vrijwilligers niet alleen komen brengen, maar ook mogen komen halen. Er wordt daarom ook aandacht besteed aan inhoudelijke verdieping.</w:t>
      </w:r>
    </w:p>
    <w:p w14:paraId="1D700F05" w14:textId="116F5408" w:rsidR="00421F6A" w:rsidRDefault="00421F6A" w:rsidP="5DC1DF72">
      <w:pPr>
        <w:pStyle w:val="paragraph"/>
        <w:numPr>
          <w:ilvl w:val="0"/>
          <w:numId w:val="17"/>
        </w:numPr>
        <w:spacing w:after="0" w:afterAutospacing="0"/>
        <w:jc w:val="both"/>
        <w:textAlignment w:val="baseline"/>
        <w:rPr>
          <w:rFonts w:ascii="Aptos" w:hAnsi="Aptos" w:cs="Segoe UI"/>
        </w:rPr>
      </w:pPr>
      <w:r w:rsidRPr="5DC1DF72">
        <w:rPr>
          <w:rFonts w:ascii="Aptos" w:hAnsi="Aptos" w:cs="Segoe UI"/>
        </w:rPr>
        <w:t>Externe vertrouwenspersoon: in gevallen dat er sprake is van ervaren onveiligheid en/of conflict kunnen vrijwilligers een vertrouwenspersoon inschakelen. Niet iedereen is hiervan op de hoogte.</w:t>
      </w:r>
      <w:r w:rsidR="24A370BA" w:rsidRPr="5DC1DF72">
        <w:rPr>
          <w:rFonts w:ascii="Aptos" w:hAnsi="Aptos" w:cs="Segoe UI"/>
        </w:rPr>
        <w:t xml:space="preserve"> Stichting </w:t>
      </w:r>
      <w:proofErr w:type="spellStart"/>
      <w:r w:rsidR="24A370BA" w:rsidRPr="5DC1DF72">
        <w:rPr>
          <w:rFonts w:ascii="Aptos" w:hAnsi="Aptos" w:cs="Segoe UI"/>
        </w:rPr>
        <w:t>Melania</w:t>
      </w:r>
      <w:proofErr w:type="spellEnd"/>
      <w:r w:rsidRPr="5DC1DF72">
        <w:rPr>
          <w:rFonts w:ascii="Aptos" w:hAnsi="Aptos" w:cs="Segoe UI"/>
        </w:rPr>
        <w:t xml:space="preserve"> wil deze optie daarom actief onder de aandacht brengen bij haar vrijwilligers. </w:t>
      </w:r>
    </w:p>
    <w:p w14:paraId="25AF7341" w14:textId="316336AE" w:rsidR="0049658E" w:rsidRDefault="0049658E" w:rsidP="5DC1DF72">
      <w:pPr>
        <w:pStyle w:val="paragraph"/>
        <w:numPr>
          <w:ilvl w:val="0"/>
          <w:numId w:val="17"/>
        </w:numPr>
        <w:spacing w:after="0" w:afterAutospacing="0"/>
        <w:jc w:val="both"/>
        <w:textAlignment w:val="baseline"/>
        <w:rPr>
          <w:rFonts w:ascii="Aptos" w:hAnsi="Aptos" w:cs="Segoe UI"/>
        </w:rPr>
      </w:pPr>
      <w:r w:rsidRPr="5DC1DF72">
        <w:rPr>
          <w:rFonts w:ascii="Aptos" w:hAnsi="Aptos" w:cs="Segoe UI"/>
        </w:rPr>
        <w:t>Exitgesprekken</w:t>
      </w:r>
      <w:r w:rsidR="00421F6A" w:rsidRPr="5DC1DF72">
        <w:rPr>
          <w:rFonts w:ascii="Aptos" w:hAnsi="Aptos" w:cs="Segoe UI"/>
        </w:rPr>
        <w:t xml:space="preserve">: </w:t>
      </w:r>
      <w:r w:rsidRPr="5DC1DF72">
        <w:rPr>
          <w:rFonts w:ascii="Aptos" w:hAnsi="Aptos" w:cs="Segoe UI"/>
        </w:rPr>
        <w:t>Een exitgesprek vinden wij bij</w:t>
      </w:r>
      <w:r w:rsidR="6CC9704A" w:rsidRPr="5DC1DF72">
        <w:rPr>
          <w:rFonts w:ascii="Aptos" w:hAnsi="Aptos" w:cs="Segoe UI"/>
        </w:rPr>
        <w:t xml:space="preserve"> Stichting </w:t>
      </w:r>
      <w:proofErr w:type="spellStart"/>
      <w:r w:rsidR="6CC9704A" w:rsidRPr="5DC1DF72">
        <w:rPr>
          <w:rFonts w:ascii="Aptos" w:hAnsi="Aptos" w:cs="Segoe UI"/>
        </w:rPr>
        <w:t>Melania</w:t>
      </w:r>
      <w:proofErr w:type="spellEnd"/>
      <w:r w:rsidRPr="5DC1DF72">
        <w:rPr>
          <w:rFonts w:ascii="Aptos" w:hAnsi="Aptos" w:cs="Segoe UI"/>
        </w:rPr>
        <w:t xml:space="preserve"> een waardevol moment om feedback te verzamen en de ervaring van de vrijwilliger te evalueren.</w:t>
      </w:r>
    </w:p>
    <w:p w14:paraId="24F8BBF3" w14:textId="77777777" w:rsidR="006B6D46" w:rsidRPr="003139AD" w:rsidRDefault="006B6D46" w:rsidP="002D330F">
      <w:pPr>
        <w:spacing w:after="0" w:line="240" w:lineRule="auto"/>
        <w:jc w:val="both"/>
      </w:pPr>
    </w:p>
    <w:p w14:paraId="56B37A85" w14:textId="1B81BB0D" w:rsidR="001B1CE2" w:rsidRPr="003139AD" w:rsidRDefault="00B93CF8" w:rsidP="5DC1DF72">
      <w:pPr>
        <w:pStyle w:val="Kop3"/>
        <w:spacing w:after="0" w:line="240" w:lineRule="auto"/>
        <w:jc w:val="both"/>
        <w:rPr>
          <w:rFonts w:asciiTheme="majorHAnsi" w:hAnsiTheme="majorHAnsi"/>
          <w:sz w:val="24"/>
          <w:szCs w:val="24"/>
        </w:rPr>
      </w:pPr>
      <w:bookmarkStart w:id="14" w:name="_Toc1393035466"/>
      <w:r w:rsidRPr="2FCB2EE0">
        <w:rPr>
          <w:rStyle w:val="normaltextrun"/>
          <w:rFonts w:asciiTheme="majorHAnsi" w:hAnsiTheme="majorHAnsi" w:cs="Segoe UI"/>
          <w:sz w:val="24"/>
          <w:szCs w:val="24"/>
        </w:rPr>
        <w:t>Leren als organisatie</w:t>
      </w:r>
      <w:bookmarkEnd w:id="14"/>
    </w:p>
    <w:p w14:paraId="25E8B187" w14:textId="5129F9B0" w:rsidR="005D3A35" w:rsidRDefault="00B93CF8" w:rsidP="002D330F">
      <w:pPr>
        <w:spacing w:after="0" w:line="240" w:lineRule="auto"/>
        <w:jc w:val="both"/>
        <w:rPr>
          <w:i/>
          <w:iCs/>
          <w:sz w:val="24"/>
          <w:szCs w:val="24"/>
        </w:rPr>
      </w:pPr>
      <w:r>
        <w:rPr>
          <w:i/>
          <w:iCs/>
          <w:sz w:val="24"/>
          <w:szCs w:val="24"/>
        </w:rPr>
        <w:t>Evaluatie en impactmeting van projecten</w:t>
      </w:r>
    </w:p>
    <w:p w14:paraId="6D9B4874" w14:textId="2FC84EF4" w:rsidR="006B6D46" w:rsidRPr="00A12E2B" w:rsidRDefault="009A4E8C" w:rsidP="002D330F">
      <w:pPr>
        <w:spacing w:after="0" w:line="240" w:lineRule="auto"/>
        <w:jc w:val="both"/>
        <w:rPr>
          <w:sz w:val="24"/>
          <w:szCs w:val="24"/>
        </w:rPr>
      </w:pPr>
      <w:r w:rsidRPr="5DC1DF72">
        <w:rPr>
          <w:sz w:val="24"/>
          <w:szCs w:val="24"/>
        </w:rPr>
        <w:t xml:space="preserve">Met haar </w:t>
      </w:r>
      <w:r w:rsidR="00F44C50" w:rsidRPr="5DC1DF72">
        <w:rPr>
          <w:sz w:val="24"/>
          <w:szCs w:val="24"/>
        </w:rPr>
        <w:t>project</w:t>
      </w:r>
      <w:r w:rsidRPr="5DC1DF72">
        <w:rPr>
          <w:sz w:val="24"/>
          <w:szCs w:val="24"/>
        </w:rPr>
        <w:t>ondersteuning wil</w:t>
      </w:r>
      <w:r w:rsidR="6DC2F32D" w:rsidRPr="5DC1DF72">
        <w:rPr>
          <w:sz w:val="24"/>
          <w:szCs w:val="24"/>
        </w:rPr>
        <w:t xml:space="preserve"> Stichting </w:t>
      </w:r>
      <w:proofErr w:type="spellStart"/>
      <w:r w:rsidR="6DC2F32D" w:rsidRPr="5DC1DF72">
        <w:rPr>
          <w:sz w:val="24"/>
          <w:szCs w:val="24"/>
        </w:rPr>
        <w:t>Melania</w:t>
      </w:r>
      <w:proofErr w:type="spellEnd"/>
      <w:r w:rsidRPr="5DC1DF72">
        <w:rPr>
          <w:sz w:val="24"/>
          <w:szCs w:val="24"/>
        </w:rPr>
        <w:t xml:space="preserve"> </w:t>
      </w:r>
      <w:r w:rsidR="003677D8" w:rsidRPr="5DC1DF72">
        <w:rPr>
          <w:sz w:val="24"/>
          <w:szCs w:val="24"/>
        </w:rPr>
        <w:t xml:space="preserve">de sociaaleconomische positie van kansarme vrouwen in Azië, Afrika en Latijns-Amerika verbeteren. Gedurende </w:t>
      </w:r>
      <w:r w:rsidR="00F44C50" w:rsidRPr="5DC1DF72">
        <w:rPr>
          <w:sz w:val="24"/>
          <w:szCs w:val="24"/>
        </w:rPr>
        <w:t>de looptijd van het</w:t>
      </w:r>
      <w:r w:rsidR="003677D8" w:rsidRPr="5DC1DF72">
        <w:rPr>
          <w:sz w:val="24"/>
          <w:szCs w:val="24"/>
        </w:rPr>
        <w:t xml:space="preserve"> project </w:t>
      </w:r>
      <w:r w:rsidR="00421F6A" w:rsidRPr="5DC1DF72">
        <w:rPr>
          <w:sz w:val="24"/>
          <w:szCs w:val="24"/>
        </w:rPr>
        <w:t xml:space="preserve">houdt </w:t>
      </w:r>
      <w:r w:rsidR="00F44C50" w:rsidRPr="5DC1DF72">
        <w:rPr>
          <w:sz w:val="24"/>
          <w:szCs w:val="24"/>
        </w:rPr>
        <w:t>d</w:t>
      </w:r>
      <w:r w:rsidR="003677D8" w:rsidRPr="5DC1DF72">
        <w:rPr>
          <w:sz w:val="24"/>
          <w:szCs w:val="24"/>
        </w:rPr>
        <w:t xml:space="preserve">e projectverantwoordelijke </w:t>
      </w:r>
      <w:r w:rsidR="00421F6A" w:rsidRPr="5DC1DF72">
        <w:rPr>
          <w:sz w:val="24"/>
          <w:szCs w:val="24"/>
        </w:rPr>
        <w:t xml:space="preserve">de vinger aan de pols </w:t>
      </w:r>
      <w:r w:rsidR="00F44C50" w:rsidRPr="5DC1DF72">
        <w:rPr>
          <w:sz w:val="24"/>
          <w:szCs w:val="24"/>
        </w:rPr>
        <w:t xml:space="preserve">hoe uitvoering verloopt en wat de </w:t>
      </w:r>
      <w:r w:rsidR="00136944" w:rsidRPr="5DC1DF72">
        <w:rPr>
          <w:sz w:val="24"/>
          <w:szCs w:val="24"/>
        </w:rPr>
        <w:t>resultaten</w:t>
      </w:r>
      <w:r w:rsidR="00F44C50" w:rsidRPr="5DC1DF72">
        <w:rPr>
          <w:sz w:val="24"/>
          <w:szCs w:val="24"/>
        </w:rPr>
        <w:t xml:space="preserve"> zijn. </w:t>
      </w:r>
    </w:p>
    <w:p w14:paraId="4A9AB04D" w14:textId="7FCD93B8" w:rsidR="5DC1DF72" w:rsidRDefault="5DC1DF72" w:rsidP="5DC1DF72">
      <w:pPr>
        <w:spacing w:after="0" w:line="240" w:lineRule="auto"/>
        <w:jc w:val="both"/>
        <w:rPr>
          <w:sz w:val="24"/>
          <w:szCs w:val="24"/>
        </w:rPr>
      </w:pPr>
    </w:p>
    <w:p w14:paraId="3ACE3266" w14:textId="5F87999B" w:rsidR="163A4002" w:rsidRDefault="163A4002" w:rsidP="5DC1DF72">
      <w:pPr>
        <w:spacing w:after="0" w:line="240" w:lineRule="auto"/>
        <w:jc w:val="both"/>
        <w:rPr>
          <w:rFonts w:ascii="Aptos" w:eastAsia="Aptos" w:hAnsi="Aptos" w:cs="Arial"/>
          <w:sz w:val="24"/>
          <w:szCs w:val="24"/>
        </w:rPr>
      </w:pPr>
      <w:r w:rsidRPr="2D25005E">
        <w:rPr>
          <w:rFonts w:ascii="Aptos" w:eastAsia="Aptos" w:hAnsi="Aptos" w:cs="Arial"/>
          <w:sz w:val="24"/>
          <w:szCs w:val="24"/>
        </w:rPr>
        <w:t>Aan het einde van een project berichten de vrouwen hoe het project is gegaan</w:t>
      </w:r>
      <w:r w:rsidR="50646702" w:rsidRPr="2D25005E">
        <w:rPr>
          <w:rFonts w:ascii="Aptos" w:eastAsia="Aptos" w:hAnsi="Aptos" w:cs="Arial"/>
          <w:sz w:val="24"/>
          <w:szCs w:val="24"/>
        </w:rPr>
        <w:t xml:space="preserve"> door het invullen van een eindrapport</w:t>
      </w:r>
      <w:r w:rsidRPr="2D25005E">
        <w:rPr>
          <w:rFonts w:ascii="Aptos" w:eastAsia="Aptos" w:hAnsi="Aptos" w:cs="Arial"/>
          <w:sz w:val="24"/>
          <w:szCs w:val="24"/>
        </w:rPr>
        <w:t xml:space="preserve"> (eind</w:t>
      </w:r>
      <w:r w:rsidR="1ADCD5E2" w:rsidRPr="2D25005E">
        <w:rPr>
          <w:rFonts w:ascii="Aptos" w:eastAsia="Aptos" w:hAnsi="Aptos" w:cs="Arial"/>
          <w:sz w:val="24"/>
          <w:szCs w:val="24"/>
        </w:rPr>
        <w:t>rapportage</w:t>
      </w:r>
      <w:r w:rsidRPr="2D25005E">
        <w:rPr>
          <w:rFonts w:ascii="Aptos" w:eastAsia="Aptos" w:hAnsi="Aptos" w:cs="Arial"/>
          <w:sz w:val="24"/>
          <w:szCs w:val="24"/>
        </w:rPr>
        <w:t xml:space="preserve">). In 2025 hebben we een start gemaakt met vrouwengroepen te vragen naar de impact van de projecten op hun leven 1-2 jaar na </w:t>
      </w:r>
      <w:r w:rsidR="1F2210CE" w:rsidRPr="2D25005E">
        <w:rPr>
          <w:rFonts w:ascii="Aptos" w:eastAsia="Aptos" w:hAnsi="Aptos" w:cs="Arial"/>
          <w:sz w:val="24"/>
          <w:szCs w:val="24"/>
        </w:rPr>
        <w:t>de eindrapportage</w:t>
      </w:r>
      <w:r w:rsidRPr="2D25005E">
        <w:rPr>
          <w:rFonts w:ascii="Aptos" w:eastAsia="Aptos" w:hAnsi="Aptos" w:cs="Arial"/>
          <w:sz w:val="24"/>
          <w:szCs w:val="24"/>
        </w:rPr>
        <w:t xml:space="preserve">. In deze zgn. impactmeting vragen we bijvoorbeeld of de vrouwengroep nog bestaat en of de vrouwen nog actief zijn in </w:t>
      </w:r>
      <w:r w:rsidR="7AE76938" w:rsidRPr="2D25005E">
        <w:rPr>
          <w:rFonts w:ascii="Aptos" w:eastAsia="Aptos" w:hAnsi="Aptos" w:cs="Arial"/>
          <w:sz w:val="24"/>
          <w:szCs w:val="24"/>
        </w:rPr>
        <w:t>dezelfde of een andere</w:t>
      </w:r>
      <w:r w:rsidRPr="2D25005E">
        <w:rPr>
          <w:rFonts w:ascii="Aptos" w:eastAsia="Aptos" w:hAnsi="Aptos" w:cs="Arial"/>
          <w:sz w:val="24"/>
          <w:szCs w:val="24"/>
        </w:rPr>
        <w:t xml:space="preserve"> economische activiteit. Deze 2025 pilot gaf ons mooie voorbeelden van vrouwengroepen die na beëindiging van het project nog steeds met de een of andere winstgevende activiteiten bezig waren. Vrouwen vertelden dat ze daardoor goed voor hun kinderen konden zorgen en bijvoorbeeld schoolspullen konden aanschaffen. Ze gaven vaak aan meer zelfverzekerd in het leven te staan. De pilot</w:t>
      </w:r>
      <w:r w:rsidR="23AAA48B" w:rsidRPr="2D25005E">
        <w:rPr>
          <w:rFonts w:ascii="Aptos" w:eastAsia="Aptos" w:hAnsi="Aptos" w:cs="Arial"/>
          <w:sz w:val="24"/>
          <w:szCs w:val="24"/>
        </w:rPr>
        <w:t xml:space="preserve"> was daarnaast bedoeld</w:t>
      </w:r>
      <w:r w:rsidR="73EDD184" w:rsidRPr="2D25005E">
        <w:rPr>
          <w:rFonts w:ascii="Aptos" w:eastAsia="Aptos" w:hAnsi="Aptos" w:cs="Arial"/>
          <w:sz w:val="24"/>
          <w:szCs w:val="24"/>
        </w:rPr>
        <w:t xml:space="preserve"> </w:t>
      </w:r>
      <w:r w:rsidRPr="2D25005E">
        <w:rPr>
          <w:rFonts w:ascii="Aptos" w:eastAsia="Aptos" w:hAnsi="Aptos" w:cs="Arial"/>
          <w:sz w:val="24"/>
          <w:szCs w:val="24"/>
        </w:rPr>
        <w:t>om de uitvoerbaarheid van de meting en de vraagstelling te testen en te verbeteren. Vanaf 2026 willen we alle vrouwengroepen</w:t>
      </w:r>
      <w:r w:rsidR="25257D8F" w:rsidRPr="2D25005E">
        <w:rPr>
          <w:rFonts w:ascii="Aptos" w:eastAsia="Aptos" w:hAnsi="Aptos" w:cs="Arial"/>
          <w:sz w:val="24"/>
          <w:szCs w:val="24"/>
        </w:rPr>
        <w:t xml:space="preserve"> (of een aselecte groep)</w:t>
      </w:r>
      <w:r w:rsidRPr="2D25005E">
        <w:rPr>
          <w:rFonts w:ascii="Aptos" w:eastAsia="Aptos" w:hAnsi="Aptos" w:cs="Arial"/>
          <w:sz w:val="24"/>
          <w:szCs w:val="24"/>
        </w:rPr>
        <w:t xml:space="preserve"> na 1-2 jaar gaan bevragen en ons verdiepen in zowel de positieve als de minder positieve resultaten.</w:t>
      </w:r>
    </w:p>
    <w:p w14:paraId="4B0FA7B2" w14:textId="193D8CDD" w:rsidR="5DC1DF72" w:rsidRDefault="5DC1DF72" w:rsidP="5DC1DF72">
      <w:pPr>
        <w:spacing w:after="0" w:line="240" w:lineRule="auto"/>
        <w:jc w:val="both"/>
        <w:rPr>
          <w:rFonts w:ascii="Aptos" w:eastAsia="Aptos" w:hAnsi="Aptos" w:cs="Arial"/>
          <w:sz w:val="24"/>
          <w:szCs w:val="24"/>
        </w:rPr>
      </w:pPr>
    </w:p>
    <w:p w14:paraId="3B394700" w14:textId="693E8D8B" w:rsidR="00D95ECE" w:rsidRPr="00A12E2B" w:rsidRDefault="545E2170" w:rsidP="305F02FC">
      <w:pPr>
        <w:spacing w:after="0" w:line="240" w:lineRule="auto"/>
        <w:jc w:val="both"/>
        <w:rPr>
          <w:sz w:val="24"/>
          <w:szCs w:val="24"/>
        </w:rPr>
      </w:pPr>
      <w:r w:rsidRPr="6802A18B">
        <w:rPr>
          <w:i/>
          <w:iCs/>
          <w:sz w:val="24"/>
          <w:szCs w:val="24"/>
        </w:rPr>
        <w:t>Leren van onze evaluaties</w:t>
      </w:r>
    </w:p>
    <w:p w14:paraId="66E8268A" w14:textId="17D8313B" w:rsidR="00D95ECE" w:rsidRPr="00A12E2B" w:rsidRDefault="006B6D46" w:rsidP="002D330F">
      <w:pPr>
        <w:spacing w:after="0" w:line="240" w:lineRule="auto"/>
        <w:jc w:val="both"/>
        <w:rPr>
          <w:sz w:val="24"/>
          <w:szCs w:val="24"/>
        </w:rPr>
      </w:pPr>
      <w:r w:rsidRPr="305F02FC">
        <w:rPr>
          <w:sz w:val="24"/>
          <w:szCs w:val="24"/>
        </w:rPr>
        <w:t xml:space="preserve">Het doel van de evaluaties en impactmetingen is vooral om als organisatie te leren wat in de projecten en onze werkwijze werkt en wat niet werkt. In de komende jaren willen we binnen de projectencommissies en de organisatie als geheel meer aandacht gaan besteden aan dit onderwerp en evaluatie en terugkoppeling meer onderdeel laten zijn van de werkcultuur.  </w:t>
      </w:r>
    </w:p>
    <w:p w14:paraId="70404454" w14:textId="77777777" w:rsidR="001B1CE2" w:rsidRDefault="001B1CE2" w:rsidP="002D330F">
      <w:pPr>
        <w:spacing w:after="0" w:line="240" w:lineRule="auto"/>
        <w:jc w:val="both"/>
      </w:pPr>
    </w:p>
    <w:p w14:paraId="4C658D82" w14:textId="30619BC2" w:rsidR="00356031" w:rsidRPr="00356031" w:rsidRDefault="00356031" w:rsidP="002D330F">
      <w:pPr>
        <w:spacing w:after="0" w:line="240" w:lineRule="auto"/>
        <w:jc w:val="both"/>
        <w:rPr>
          <w:i/>
          <w:iCs/>
          <w:sz w:val="24"/>
          <w:szCs w:val="24"/>
        </w:rPr>
      </w:pPr>
      <w:r w:rsidRPr="7FB0EC0C">
        <w:rPr>
          <w:i/>
          <w:iCs/>
          <w:sz w:val="24"/>
          <w:szCs w:val="24"/>
        </w:rPr>
        <w:t xml:space="preserve">Een verantwoordelijke organisatie </w:t>
      </w:r>
    </w:p>
    <w:p w14:paraId="4D0CFDDB" w14:textId="11A5ADC2" w:rsidR="005D3A35" w:rsidRDefault="00421F6A" w:rsidP="002D330F">
      <w:pPr>
        <w:spacing w:after="0" w:line="240" w:lineRule="auto"/>
        <w:jc w:val="both"/>
        <w:textAlignment w:val="baseline"/>
        <w:rPr>
          <w:rFonts w:ascii="Aptos" w:eastAsia="Aptos" w:hAnsi="Aptos" w:cs="Aptos"/>
          <w:sz w:val="24"/>
          <w:szCs w:val="24"/>
        </w:rPr>
      </w:pPr>
      <w:r w:rsidRPr="6802A18B">
        <w:rPr>
          <w:rFonts w:ascii="Aptos" w:eastAsia="Aptos" w:hAnsi="Aptos" w:cs="Aptos"/>
          <w:sz w:val="24"/>
          <w:szCs w:val="24"/>
        </w:rPr>
        <w:t>Naast impactevaluaties leert</w:t>
      </w:r>
      <w:r w:rsidR="3B46122C" w:rsidRPr="6802A18B">
        <w:rPr>
          <w:rFonts w:ascii="Aptos" w:eastAsia="Aptos" w:hAnsi="Aptos" w:cs="Aptos"/>
          <w:sz w:val="24"/>
          <w:szCs w:val="24"/>
        </w:rPr>
        <w:t xml:space="preserve"> Stichting </w:t>
      </w:r>
      <w:proofErr w:type="spellStart"/>
      <w:r w:rsidR="3B46122C" w:rsidRPr="6802A18B">
        <w:rPr>
          <w:rFonts w:ascii="Aptos" w:eastAsia="Aptos" w:hAnsi="Aptos" w:cs="Aptos"/>
          <w:sz w:val="24"/>
          <w:szCs w:val="24"/>
        </w:rPr>
        <w:t>Melania</w:t>
      </w:r>
      <w:proofErr w:type="spellEnd"/>
      <w:r w:rsidRPr="6802A18B">
        <w:rPr>
          <w:rFonts w:ascii="Aptos" w:eastAsia="Aptos" w:hAnsi="Aptos" w:cs="Aptos"/>
          <w:sz w:val="24"/>
          <w:szCs w:val="24"/>
        </w:rPr>
        <w:t xml:space="preserve"> van onze contacten met experts uit het werkveld. In de beleidsperiode 2026-2030 willen wij dit contact een structureel karakter geven door de oprichting van een Raad van Advies. Met meer extern advies willen wij onze profilering, werkwijze en de keuze en omgang met onze projectpartners scherp houden. </w:t>
      </w:r>
      <w:r w:rsidR="005D3A35" w:rsidRPr="6802A18B">
        <w:rPr>
          <w:rFonts w:ascii="Aptos" w:eastAsia="Aptos" w:hAnsi="Aptos" w:cs="Aptos"/>
          <w:sz w:val="24"/>
          <w:szCs w:val="24"/>
        </w:rPr>
        <w:t>Op deze manier slaat</w:t>
      </w:r>
      <w:r w:rsidR="0C657228" w:rsidRPr="6802A18B">
        <w:rPr>
          <w:rFonts w:ascii="Aptos" w:eastAsia="Aptos" w:hAnsi="Aptos" w:cs="Aptos"/>
          <w:sz w:val="24"/>
          <w:szCs w:val="24"/>
        </w:rPr>
        <w:t xml:space="preserve"> Stichting </w:t>
      </w:r>
      <w:proofErr w:type="spellStart"/>
      <w:r w:rsidR="0C657228" w:rsidRPr="6802A18B">
        <w:rPr>
          <w:rFonts w:ascii="Aptos" w:eastAsia="Aptos" w:hAnsi="Aptos" w:cs="Aptos"/>
          <w:sz w:val="24"/>
          <w:szCs w:val="24"/>
        </w:rPr>
        <w:t>Melania</w:t>
      </w:r>
      <w:proofErr w:type="spellEnd"/>
      <w:r w:rsidR="005D3A35" w:rsidRPr="6802A18B">
        <w:rPr>
          <w:rFonts w:ascii="Aptos" w:eastAsia="Aptos" w:hAnsi="Aptos" w:cs="Aptos"/>
          <w:sz w:val="24"/>
          <w:szCs w:val="24"/>
        </w:rPr>
        <w:t xml:space="preserve"> dus een verdere </w:t>
      </w:r>
      <w:r w:rsidR="5D23F58B" w:rsidRPr="6802A18B">
        <w:rPr>
          <w:rFonts w:ascii="Aptos" w:eastAsia="Aptos" w:hAnsi="Aptos" w:cs="Aptos"/>
          <w:sz w:val="24"/>
          <w:szCs w:val="24"/>
        </w:rPr>
        <w:t>kwaliteit</w:t>
      </w:r>
      <w:r w:rsidR="005D3A35" w:rsidRPr="6802A18B">
        <w:rPr>
          <w:rFonts w:ascii="Aptos" w:eastAsia="Aptos" w:hAnsi="Aptos" w:cs="Aptos"/>
          <w:sz w:val="24"/>
          <w:szCs w:val="24"/>
        </w:rPr>
        <w:t xml:space="preserve">sslag als ontwikkelingsorganisatie.   </w:t>
      </w:r>
    </w:p>
    <w:p w14:paraId="29C8A9D1" w14:textId="6A40F33E" w:rsidR="17CC5A1D" w:rsidRDefault="17CC5A1D" w:rsidP="002D330F">
      <w:pPr>
        <w:spacing w:after="0" w:line="240" w:lineRule="auto"/>
        <w:jc w:val="both"/>
        <w:rPr>
          <w:rFonts w:ascii="Aptos" w:eastAsia="Aptos" w:hAnsi="Aptos" w:cs="Aptos"/>
          <w:sz w:val="24"/>
          <w:szCs w:val="24"/>
        </w:rPr>
      </w:pPr>
    </w:p>
    <w:p w14:paraId="0D67F86E" w14:textId="42ACBD2B" w:rsidR="32AE1230" w:rsidRDefault="32AE1230" w:rsidP="32AE1230">
      <w:pPr>
        <w:spacing w:after="0" w:line="240" w:lineRule="auto"/>
        <w:jc w:val="both"/>
        <w:rPr>
          <w:rFonts w:ascii="Aptos" w:eastAsia="Aptos" w:hAnsi="Aptos" w:cs="Aptos"/>
          <w:sz w:val="24"/>
          <w:szCs w:val="24"/>
        </w:rPr>
      </w:pPr>
    </w:p>
    <w:p w14:paraId="5271D336" w14:textId="299FD24B" w:rsidR="107E1E72" w:rsidRDefault="107E1E72" w:rsidP="002D330F">
      <w:pPr>
        <w:pStyle w:val="Kop2"/>
        <w:jc w:val="both"/>
      </w:pPr>
      <w:bookmarkStart w:id="15" w:name="_Toc1391420164"/>
      <w:r>
        <w:t>De organisatie van</w:t>
      </w:r>
      <w:r w:rsidR="068A680D">
        <w:t xml:space="preserve"> Stichting </w:t>
      </w:r>
      <w:proofErr w:type="spellStart"/>
      <w:r w:rsidR="068A680D">
        <w:t>Melania</w:t>
      </w:r>
      <w:bookmarkEnd w:id="15"/>
      <w:proofErr w:type="spellEnd"/>
    </w:p>
    <w:p w14:paraId="79B0D269" w14:textId="77777777" w:rsidR="002D330F" w:rsidRDefault="002D330F" w:rsidP="5DC1DF72">
      <w:pPr>
        <w:spacing w:after="0"/>
        <w:ind w:left="360"/>
        <w:jc w:val="both"/>
      </w:pPr>
    </w:p>
    <w:p w14:paraId="0F850B25" w14:textId="61B709D6" w:rsidR="002D330F" w:rsidRPr="002D330F" w:rsidRDefault="002D330F" w:rsidP="5DC1DF72">
      <w:pPr>
        <w:pStyle w:val="Kop3"/>
        <w:spacing w:after="0"/>
        <w:rPr>
          <w:sz w:val="24"/>
          <w:szCs w:val="24"/>
        </w:rPr>
      </w:pPr>
      <w:bookmarkStart w:id="16" w:name="_Toc656747549"/>
      <w:proofErr w:type="spellStart"/>
      <w:r w:rsidRPr="2FCB2EE0">
        <w:rPr>
          <w:sz w:val="24"/>
          <w:szCs w:val="24"/>
        </w:rPr>
        <w:t>Financie</w:t>
      </w:r>
      <w:r w:rsidR="10BA6F1A" w:rsidRPr="2FCB2EE0">
        <w:rPr>
          <w:sz w:val="24"/>
          <w:szCs w:val="24"/>
        </w:rPr>
        <w:t>el</w:t>
      </w:r>
      <w:r w:rsidR="04236AD3" w:rsidRPr="2FCB2EE0">
        <w:rPr>
          <w:sz w:val="24"/>
          <w:szCs w:val="24"/>
        </w:rPr>
        <w:t>beheer</w:t>
      </w:r>
      <w:bookmarkEnd w:id="16"/>
      <w:proofErr w:type="spellEnd"/>
      <w:r w:rsidR="10BA6F1A" w:rsidRPr="2FCB2EE0">
        <w:rPr>
          <w:sz w:val="24"/>
          <w:szCs w:val="24"/>
        </w:rPr>
        <w:t xml:space="preserve"> </w:t>
      </w:r>
    </w:p>
    <w:p w14:paraId="2CDE8265" w14:textId="6A9C1038" w:rsidR="002D330F" w:rsidRDefault="002D330F" w:rsidP="5DC1DF72">
      <w:pPr>
        <w:spacing w:after="0" w:line="240" w:lineRule="auto"/>
        <w:jc w:val="both"/>
        <w:rPr>
          <w:rFonts w:ascii="Aptos" w:eastAsia="Times New Roman" w:hAnsi="Aptos" w:cs="Segoe UI"/>
          <w:sz w:val="24"/>
          <w:szCs w:val="24"/>
        </w:rPr>
      </w:pPr>
      <w:r w:rsidRPr="5DC1DF72">
        <w:rPr>
          <w:sz w:val="24"/>
          <w:szCs w:val="24"/>
        </w:rPr>
        <w:t xml:space="preserve">De financiering van Stichting </w:t>
      </w:r>
      <w:proofErr w:type="spellStart"/>
      <w:r w:rsidRPr="5DC1DF72">
        <w:rPr>
          <w:sz w:val="24"/>
          <w:szCs w:val="24"/>
        </w:rPr>
        <w:t>Melania</w:t>
      </w:r>
      <w:proofErr w:type="spellEnd"/>
      <w:r w:rsidRPr="5DC1DF72">
        <w:rPr>
          <w:sz w:val="24"/>
          <w:szCs w:val="24"/>
        </w:rPr>
        <w:t xml:space="preserve"> is </w:t>
      </w:r>
      <w:r w:rsidR="4A1B8543" w:rsidRPr="5DC1DF72">
        <w:rPr>
          <w:sz w:val="24"/>
          <w:szCs w:val="24"/>
        </w:rPr>
        <w:t>primair afhankelijk</w:t>
      </w:r>
      <w:r w:rsidR="6F01D579" w:rsidRPr="5DC1DF72">
        <w:rPr>
          <w:sz w:val="24"/>
          <w:szCs w:val="24"/>
        </w:rPr>
        <w:t xml:space="preserve"> van</w:t>
      </w:r>
      <w:r w:rsidR="4A1B8543" w:rsidRPr="5DC1DF72">
        <w:rPr>
          <w:rFonts w:ascii="Aptos" w:eastAsia="Times New Roman" w:hAnsi="Aptos" w:cs="Segoe UI"/>
          <w:sz w:val="24"/>
          <w:szCs w:val="24"/>
        </w:rPr>
        <w:t xml:space="preserve"> </w:t>
      </w:r>
      <w:r w:rsidR="629A524F" w:rsidRPr="5DC1DF72">
        <w:rPr>
          <w:rFonts w:ascii="Aptos" w:eastAsia="Times New Roman" w:hAnsi="Aptos" w:cs="Segoe UI"/>
          <w:sz w:val="24"/>
          <w:szCs w:val="24"/>
        </w:rPr>
        <w:t xml:space="preserve">donaties, </w:t>
      </w:r>
      <w:r w:rsidR="4A1B8543" w:rsidRPr="5DC1DF72">
        <w:rPr>
          <w:rFonts w:ascii="Aptos" w:eastAsia="Times New Roman" w:hAnsi="Aptos" w:cs="Segoe UI"/>
          <w:sz w:val="24"/>
          <w:szCs w:val="24"/>
        </w:rPr>
        <w:t xml:space="preserve">giften en fondsen. Deze inkomsten zijn essentieel om de </w:t>
      </w:r>
      <w:r w:rsidR="4E3733F0" w:rsidRPr="5DC1DF72">
        <w:rPr>
          <w:rFonts w:ascii="Aptos" w:eastAsia="Times New Roman" w:hAnsi="Aptos" w:cs="Segoe UI"/>
          <w:sz w:val="24"/>
          <w:szCs w:val="24"/>
        </w:rPr>
        <w:t>continuïteit</w:t>
      </w:r>
      <w:r w:rsidR="4A1B8543" w:rsidRPr="5DC1DF72">
        <w:rPr>
          <w:rFonts w:ascii="Aptos" w:eastAsia="Times New Roman" w:hAnsi="Aptos" w:cs="Segoe UI"/>
          <w:sz w:val="24"/>
          <w:szCs w:val="24"/>
        </w:rPr>
        <w:t xml:space="preserve"> van onze activiteiten</w:t>
      </w:r>
      <w:r w:rsidR="44DD0C86" w:rsidRPr="5DC1DF72">
        <w:rPr>
          <w:rFonts w:ascii="Aptos" w:eastAsia="Times New Roman" w:hAnsi="Aptos" w:cs="Segoe UI"/>
          <w:sz w:val="24"/>
          <w:szCs w:val="24"/>
        </w:rPr>
        <w:t xml:space="preserve"> te waarborgen en ons werk op de lange termijn te kunnen uitvoeren. </w:t>
      </w:r>
    </w:p>
    <w:p w14:paraId="441E2770" w14:textId="44A294FD" w:rsidR="002D330F" w:rsidRPr="00917C02" w:rsidRDefault="002D330F" w:rsidP="5DC1DF72">
      <w:pPr>
        <w:spacing w:after="0"/>
        <w:jc w:val="both"/>
        <w:rPr>
          <w:sz w:val="24"/>
          <w:szCs w:val="24"/>
        </w:rPr>
      </w:pPr>
      <w:r w:rsidRPr="5DC1DF72">
        <w:rPr>
          <w:sz w:val="24"/>
          <w:szCs w:val="24"/>
        </w:rPr>
        <w:t xml:space="preserve">Naast de </w:t>
      </w:r>
      <w:r w:rsidR="7F522386" w:rsidRPr="5DC1DF72">
        <w:rPr>
          <w:sz w:val="24"/>
          <w:szCs w:val="24"/>
        </w:rPr>
        <w:t xml:space="preserve">inkomsten </w:t>
      </w:r>
      <w:r w:rsidRPr="5DC1DF72">
        <w:rPr>
          <w:sz w:val="24"/>
          <w:szCs w:val="24"/>
        </w:rPr>
        <w:t xml:space="preserve">beschikt Stichting </w:t>
      </w:r>
      <w:proofErr w:type="spellStart"/>
      <w:r w:rsidRPr="5DC1DF72">
        <w:rPr>
          <w:sz w:val="24"/>
          <w:szCs w:val="24"/>
        </w:rPr>
        <w:t>Melania</w:t>
      </w:r>
      <w:proofErr w:type="spellEnd"/>
      <w:r w:rsidRPr="5DC1DF72">
        <w:rPr>
          <w:sz w:val="24"/>
          <w:szCs w:val="24"/>
        </w:rPr>
        <w:t xml:space="preserve"> over een reserve die de continuïteit van de organisatie gedurende ongeveer één jaar garandeert, mocht er tijdelijk een tekort zijn in de inkomsten. Deze reserves fungeren als buffer en bieden ons de mogelijkheid om snel in te spelen op onvoorziene omstandigheden, zonder de kernactiviteiten te hoeven stopzetten. </w:t>
      </w:r>
      <w:r w:rsidR="75C5586A" w:rsidRPr="5DC1DF72">
        <w:rPr>
          <w:sz w:val="24"/>
          <w:szCs w:val="24"/>
        </w:rPr>
        <w:t xml:space="preserve">Stichting </w:t>
      </w:r>
      <w:proofErr w:type="spellStart"/>
      <w:r w:rsidR="75C5586A" w:rsidRPr="5DC1DF72">
        <w:rPr>
          <w:sz w:val="24"/>
          <w:szCs w:val="24"/>
        </w:rPr>
        <w:t>Melania</w:t>
      </w:r>
      <w:proofErr w:type="spellEnd"/>
      <w:r w:rsidR="75C5586A" w:rsidRPr="5DC1DF72">
        <w:rPr>
          <w:sz w:val="24"/>
          <w:szCs w:val="24"/>
        </w:rPr>
        <w:t xml:space="preserve"> </w:t>
      </w:r>
      <w:r w:rsidR="003C41D4" w:rsidRPr="5DC1DF72">
        <w:rPr>
          <w:sz w:val="24"/>
          <w:szCs w:val="24"/>
        </w:rPr>
        <w:t xml:space="preserve">heeft </w:t>
      </w:r>
      <w:r w:rsidR="0064147F" w:rsidRPr="5DC1DF72">
        <w:rPr>
          <w:sz w:val="24"/>
          <w:szCs w:val="24"/>
        </w:rPr>
        <w:t>daarnaast</w:t>
      </w:r>
      <w:r w:rsidR="6DA51859" w:rsidRPr="5DC1DF72">
        <w:rPr>
          <w:sz w:val="24"/>
          <w:szCs w:val="24"/>
        </w:rPr>
        <w:t xml:space="preserve"> </w:t>
      </w:r>
      <w:r w:rsidR="003C41D4" w:rsidRPr="5DC1DF72">
        <w:rPr>
          <w:sz w:val="24"/>
          <w:szCs w:val="24"/>
        </w:rPr>
        <w:t>zeer lage overheadkosten</w:t>
      </w:r>
      <w:r w:rsidR="06B6B137" w:rsidRPr="5DC1DF72">
        <w:rPr>
          <w:sz w:val="24"/>
          <w:szCs w:val="24"/>
        </w:rPr>
        <w:t>.</w:t>
      </w:r>
      <w:r w:rsidR="003C41D4" w:rsidRPr="5DC1DF72">
        <w:rPr>
          <w:sz w:val="24"/>
          <w:szCs w:val="24"/>
        </w:rPr>
        <w:t xml:space="preserve"> We maken geen gebruik van kantoorruimte, hebben beperkte reiskosten en werken volledig met vrijwilligers. Dit stelt ons in staat om </w:t>
      </w:r>
      <w:r w:rsidR="1439DBE6" w:rsidRPr="5DC1DF72">
        <w:rPr>
          <w:sz w:val="24"/>
          <w:szCs w:val="24"/>
        </w:rPr>
        <w:t xml:space="preserve">nagenoeg alle </w:t>
      </w:r>
      <w:r w:rsidR="003C41D4" w:rsidRPr="5DC1DF72">
        <w:rPr>
          <w:sz w:val="24"/>
          <w:szCs w:val="24"/>
        </w:rPr>
        <w:t xml:space="preserve">beschikbare middelen direct in te zetten voor onze maatschappelijke doelen. </w:t>
      </w:r>
    </w:p>
    <w:p w14:paraId="5D8AB9DA" w14:textId="77777777" w:rsidR="00362214" w:rsidRPr="00917C02" w:rsidRDefault="00362214" w:rsidP="5DC1DF72">
      <w:pPr>
        <w:spacing w:after="0"/>
        <w:jc w:val="both"/>
        <w:rPr>
          <w:sz w:val="24"/>
          <w:szCs w:val="24"/>
        </w:rPr>
      </w:pPr>
    </w:p>
    <w:p w14:paraId="57066E94" w14:textId="4E5D2453" w:rsidR="107E1E72" w:rsidRPr="00917C02" w:rsidRDefault="107E1E72" w:rsidP="5DC1DF72">
      <w:pPr>
        <w:pStyle w:val="Kop3"/>
        <w:spacing w:before="0" w:after="0"/>
        <w:rPr>
          <w:sz w:val="24"/>
          <w:szCs w:val="24"/>
        </w:rPr>
      </w:pPr>
      <w:bookmarkStart w:id="17" w:name="_Toc885000790"/>
      <w:r w:rsidRPr="2FCB2EE0">
        <w:rPr>
          <w:sz w:val="24"/>
          <w:szCs w:val="24"/>
        </w:rPr>
        <w:t>Risicobeheer</w:t>
      </w:r>
      <w:bookmarkEnd w:id="17"/>
    </w:p>
    <w:p w14:paraId="7F8E5F0F" w14:textId="1AA62348" w:rsidR="00547BAD" w:rsidRPr="00917C02" w:rsidRDefault="001500A5" w:rsidP="51070A79">
      <w:pPr>
        <w:spacing w:after="0"/>
        <w:jc w:val="both"/>
        <w:rPr>
          <w:sz w:val="24"/>
          <w:szCs w:val="24"/>
        </w:rPr>
      </w:pPr>
      <w:r w:rsidRPr="6802A18B">
        <w:rPr>
          <w:sz w:val="24"/>
          <w:szCs w:val="24"/>
        </w:rPr>
        <w:t xml:space="preserve">Naast garanderen </w:t>
      </w:r>
      <w:r w:rsidR="0039656F" w:rsidRPr="6802A18B">
        <w:rPr>
          <w:sz w:val="24"/>
          <w:szCs w:val="24"/>
        </w:rPr>
        <w:t>dat</w:t>
      </w:r>
      <w:r w:rsidR="56CDA89C" w:rsidRPr="6802A18B">
        <w:rPr>
          <w:sz w:val="24"/>
          <w:szCs w:val="24"/>
        </w:rPr>
        <w:t xml:space="preserve"> S</w:t>
      </w:r>
      <w:r w:rsidR="002F5DE1" w:rsidRPr="6802A18B">
        <w:rPr>
          <w:sz w:val="24"/>
          <w:szCs w:val="24"/>
        </w:rPr>
        <w:t xml:space="preserve">tichting </w:t>
      </w:r>
      <w:proofErr w:type="spellStart"/>
      <w:r w:rsidR="4EF0DCFF" w:rsidRPr="6802A18B">
        <w:rPr>
          <w:sz w:val="24"/>
          <w:szCs w:val="24"/>
        </w:rPr>
        <w:t>Melania</w:t>
      </w:r>
      <w:proofErr w:type="spellEnd"/>
      <w:r w:rsidR="4EF0DCFF" w:rsidRPr="6802A18B">
        <w:rPr>
          <w:sz w:val="24"/>
          <w:szCs w:val="24"/>
        </w:rPr>
        <w:t xml:space="preserve"> </w:t>
      </w:r>
      <w:r w:rsidR="002F5DE1" w:rsidRPr="6802A18B">
        <w:rPr>
          <w:sz w:val="24"/>
          <w:szCs w:val="24"/>
        </w:rPr>
        <w:t xml:space="preserve">financieel duurzaam blijft, </w:t>
      </w:r>
      <w:r w:rsidR="129CBEBF" w:rsidRPr="6802A18B">
        <w:rPr>
          <w:sz w:val="24"/>
          <w:szCs w:val="24"/>
        </w:rPr>
        <w:t xml:space="preserve">is Stichting </w:t>
      </w:r>
      <w:proofErr w:type="spellStart"/>
      <w:r w:rsidR="129CBEBF" w:rsidRPr="6802A18B">
        <w:rPr>
          <w:sz w:val="24"/>
          <w:szCs w:val="24"/>
        </w:rPr>
        <w:t>Melania</w:t>
      </w:r>
      <w:proofErr w:type="spellEnd"/>
      <w:r w:rsidR="129CBEBF" w:rsidRPr="6802A18B">
        <w:rPr>
          <w:sz w:val="24"/>
          <w:szCs w:val="24"/>
        </w:rPr>
        <w:t xml:space="preserve"> zich bewust van mogelijke kwetsbaarheden. Risicobeheersing is opgezet om deze kwetsbaarheden op te vangen en risico's te mitigeren. </w:t>
      </w:r>
      <w:r w:rsidR="002F5DE1" w:rsidRPr="6802A18B">
        <w:rPr>
          <w:sz w:val="24"/>
          <w:szCs w:val="24"/>
        </w:rPr>
        <w:t xml:space="preserve"> </w:t>
      </w:r>
    </w:p>
    <w:p w14:paraId="521F15D5" w14:textId="30A40769" w:rsidR="5DC1DF72" w:rsidRDefault="5DC1DF72" w:rsidP="5DC1DF72">
      <w:pPr>
        <w:spacing w:after="0"/>
        <w:jc w:val="both"/>
        <w:rPr>
          <w:sz w:val="24"/>
          <w:szCs w:val="24"/>
        </w:rPr>
      </w:pPr>
    </w:p>
    <w:p w14:paraId="1D1D4CC3" w14:textId="2EA40E9A" w:rsidR="002D330F" w:rsidRPr="00917C02" w:rsidRDefault="00902630" w:rsidP="5DC1DF72">
      <w:pPr>
        <w:spacing w:after="0"/>
        <w:jc w:val="both"/>
        <w:rPr>
          <w:i/>
          <w:iCs/>
          <w:sz w:val="24"/>
          <w:szCs w:val="24"/>
        </w:rPr>
      </w:pPr>
      <w:r w:rsidRPr="5DC1DF72">
        <w:rPr>
          <w:i/>
          <w:iCs/>
          <w:sz w:val="24"/>
          <w:szCs w:val="24"/>
        </w:rPr>
        <w:t xml:space="preserve">Langdurig </w:t>
      </w:r>
      <w:r w:rsidR="002D330F" w:rsidRPr="5DC1DF72">
        <w:rPr>
          <w:i/>
          <w:iCs/>
          <w:sz w:val="24"/>
          <w:szCs w:val="24"/>
        </w:rPr>
        <w:t xml:space="preserve">binden </w:t>
      </w:r>
      <w:r w:rsidR="24EFCE55" w:rsidRPr="5DC1DF72">
        <w:rPr>
          <w:i/>
          <w:iCs/>
          <w:sz w:val="24"/>
          <w:szCs w:val="24"/>
        </w:rPr>
        <w:t xml:space="preserve">en boeien </w:t>
      </w:r>
      <w:r w:rsidR="002D330F" w:rsidRPr="5DC1DF72">
        <w:rPr>
          <w:i/>
          <w:iCs/>
          <w:sz w:val="24"/>
          <w:szCs w:val="24"/>
        </w:rPr>
        <w:t>van vrijwilliger</w:t>
      </w:r>
      <w:r w:rsidR="7E20A185" w:rsidRPr="5DC1DF72">
        <w:rPr>
          <w:i/>
          <w:iCs/>
          <w:sz w:val="24"/>
          <w:szCs w:val="24"/>
        </w:rPr>
        <w:t>s</w:t>
      </w:r>
      <w:r w:rsidR="002D330F" w:rsidRPr="5DC1DF72">
        <w:rPr>
          <w:i/>
          <w:iCs/>
          <w:sz w:val="24"/>
          <w:szCs w:val="24"/>
        </w:rPr>
        <w:t xml:space="preserve">   </w:t>
      </w:r>
    </w:p>
    <w:p w14:paraId="5E32040C" w14:textId="50F64371" w:rsidR="0075450D" w:rsidRPr="00917C02" w:rsidRDefault="002D330F" w:rsidP="5DC1DF72">
      <w:pPr>
        <w:spacing w:after="0"/>
        <w:jc w:val="both"/>
        <w:rPr>
          <w:sz w:val="24"/>
          <w:szCs w:val="24"/>
        </w:rPr>
      </w:pPr>
      <w:r w:rsidRPr="5DC1DF72">
        <w:rPr>
          <w:sz w:val="24"/>
          <w:szCs w:val="24"/>
        </w:rPr>
        <w:t>Vrijwilligers werken vanuit een intrinsieke motivatie</w:t>
      </w:r>
      <w:r w:rsidR="00902630" w:rsidRPr="5DC1DF72">
        <w:rPr>
          <w:sz w:val="24"/>
          <w:szCs w:val="24"/>
        </w:rPr>
        <w:t>.</w:t>
      </w:r>
      <w:r w:rsidR="00D66A63" w:rsidRPr="5DC1DF72">
        <w:rPr>
          <w:sz w:val="24"/>
          <w:szCs w:val="24"/>
        </w:rPr>
        <w:t xml:space="preserve"> Omdat het vrijwilligersfuncties zijn, wordt echter weleens onderschat hoeveel tijd nodig is om het werk goed uit te voeren. </w:t>
      </w:r>
      <w:r w:rsidR="00474447" w:rsidRPr="5DC1DF72">
        <w:rPr>
          <w:sz w:val="24"/>
          <w:szCs w:val="24"/>
        </w:rPr>
        <w:t xml:space="preserve">Wij vragen van ieder rekening te houden met 4 à 6 uur tijdsinvestering per week. Ook vragen wij van onze vrijwilligers om minstens twee jaar aan te blijven. </w:t>
      </w:r>
      <w:r w:rsidR="00D66A63" w:rsidRPr="5DC1DF72">
        <w:rPr>
          <w:sz w:val="24"/>
          <w:szCs w:val="24"/>
        </w:rPr>
        <w:t xml:space="preserve">Om voortijdig stoppen te voorkomen, hebben wij </w:t>
      </w:r>
      <w:r w:rsidR="00E14C23" w:rsidRPr="5DC1DF72">
        <w:rPr>
          <w:sz w:val="24"/>
          <w:szCs w:val="24"/>
        </w:rPr>
        <w:t xml:space="preserve">hier </w:t>
      </w:r>
      <w:r w:rsidR="00D66A63" w:rsidRPr="5DC1DF72">
        <w:rPr>
          <w:sz w:val="24"/>
          <w:szCs w:val="24"/>
        </w:rPr>
        <w:t xml:space="preserve">met geïnteresseerde kandidaten gesprekken </w:t>
      </w:r>
      <w:r w:rsidR="00E14C23" w:rsidRPr="5DC1DF72">
        <w:rPr>
          <w:sz w:val="24"/>
          <w:szCs w:val="24"/>
        </w:rPr>
        <w:t xml:space="preserve">over tijdens de sollicitatieprocedure. </w:t>
      </w:r>
    </w:p>
    <w:p w14:paraId="652D4970" w14:textId="42DFA949" w:rsidR="002D330F" w:rsidRPr="00917C02" w:rsidRDefault="00BA2019" w:rsidP="5DC1DF72">
      <w:pPr>
        <w:spacing w:after="0"/>
        <w:jc w:val="both"/>
        <w:rPr>
          <w:sz w:val="24"/>
          <w:szCs w:val="24"/>
        </w:rPr>
      </w:pPr>
      <w:r w:rsidRPr="5DC1DF72">
        <w:rPr>
          <w:sz w:val="24"/>
          <w:szCs w:val="24"/>
        </w:rPr>
        <w:t xml:space="preserve">Het kan zijn dat er tijdens de vrijwilligersperiode </w:t>
      </w:r>
      <w:r w:rsidR="00474447" w:rsidRPr="5DC1DF72">
        <w:rPr>
          <w:sz w:val="24"/>
          <w:szCs w:val="24"/>
        </w:rPr>
        <w:t>toch iets gebeurt en/of verandert waardoor een vrijwilliger merkt minder tijd te hebben.</w:t>
      </w:r>
      <w:r w:rsidR="0BE60CA5" w:rsidRPr="5DC1DF72">
        <w:rPr>
          <w:sz w:val="24"/>
          <w:szCs w:val="24"/>
        </w:rPr>
        <w:t xml:space="preserve"> Stichting </w:t>
      </w:r>
      <w:proofErr w:type="spellStart"/>
      <w:r w:rsidR="0BE60CA5" w:rsidRPr="5DC1DF72">
        <w:rPr>
          <w:sz w:val="24"/>
          <w:szCs w:val="24"/>
        </w:rPr>
        <w:t>Melania</w:t>
      </w:r>
      <w:proofErr w:type="spellEnd"/>
      <w:r w:rsidR="004B6610" w:rsidRPr="5DC1DF72">
        <w:rPr>
          <w:sz w:val="24"/>
          <w:szCs w:val="24"/>
        </w:rPr>
        <w:t xml:space="preserve"> denkt dan graag mee om de vrijwilliger hier het best in te kunnen ondersteunen. </w:t>
      </w:r>
      <w:r w:rsidR="00860FA3" w:rsidRPr="5DC1DF72">
        <w:rPr>
          <w:sz w:val="24"/>
          <w:szCs w:val="24"/>
        </w:rPr>
        <w:t>Sinds kort is een HR-coördinator aangestel</w:t>
      </w:r>
      <w:r w:rsidR="000C09BC" w:rsidRPr="5DC1DF72">
        <w:rPr>
          <w:sz w:val="24"/>
          <w:szCs w:val="24"/>
        </w:rPr>
        <w:t>d</w:t>
      </w:r>
      <w:r w:rsidR="004B6610" w:rsidRPr="5DC1DF72">
        <w:rPr>
          <w:sz w:val="24"/>
          <w:szCs w:val="24"/>
        </w:rPr>
        <w:t xml:space="preserve"> – zij kan hierin een rol spelen.</w:t>
      </w:r>
    </w:p>
    <w:p w14:paraId="41208228" w14:textId="77777777" w:rsidR="00622BCE" w:rsidRPr="00917C02" w:rsidRDefault="00622BCE" w:rsidP="5DC1DF72">
      <w:pPr>
        <w:spacing w:after="0"/>
        <w:jc w:val="both"/>
        <w:rPr>
          <w:sz w:val="24"/>
          <w:szCs w:val="24"/>
        </w:rPr>
      </w:pPr>
    </w:p>
    <w:p w14:paraId="156740DB" w14:textId="77777777" w:rsidR="002D330F" w:rsidRPr="00917C02" w:rsidRDefault="002D330F" w:rsidP="5DC1DF72">
      <w:pPr>
        <w:spacing w:after="0"/>
        <w:jc w:val="both"/>
        <w:rPr>
          <w:i/>
          <w:iCs/>
          <w:sz w:val="24"/>
          <w:szCs w:val="24"/>
        </w:rPr>
      </w:pPr>
      <w:r w:rsidRPr="5DC1DF72">
        <w:rPr>
          <w:i/>
          <w:iCs/>
          <w:sz w:val="24"/>
          <w:szCs w:val="24"/>
        </w:rPr>
        <w:t xml:space="preserve">Voldoende gelden voor projecten </w:t>
      </w:r>
    </w:p>
    <w:p w14:paraId="2AA9075D" w14:textId="3B78F396" w:rsidR="002D330F" w:rsidRPr="00917C02" w:rsidRDefault="002D330F" w:rsidP="5DC1DF72">
      <w:pPr>
        <w:spacing w:after="0"/>
        <w:jc w:val="both"/>
        <w:rPr>
          <w:sz w:val="24"/>
          <w:szCs w:val="24"/>
        </w:rPr>
      </w:pPr>
      <w:r w:rsidRPr="5DC1DF72">
        <w:rPr>
          <w:sz w:val="24"/>
          <w:szCs w:val="24"/>
        </w:rPr>
        <w:t>Ook al is er in Nederland voldoende bereidheid om te doneren aan goede doelen,</w:t>
      </w:r>
      <w:r w:rsidR="1E1CAC63" w:rsidRPr="5DC1DF72">
        <w:rPr>
          <w:sz w:val="24"/>
          <w:szCs w:val="24"/>
        </w:rPr>
        <w:t xml:space="preserve"> Stichting </w:t>
      </w:r>
      <w:proofErr w:type="spellStart"/>
      <w:r w:rsidR="1E1CAC63" w:rsidRPr="5DC1DF72">
        <w:rPr>
          <w:sz w:val="24"/>
          <w:szCs w:val="24"/>
        </w:rPr>
        <w:t>Melania</w:t>
      </w:r>
      <w:proofErr w:type="spellEnd"/>
      <w:r w:rsidRPr="5DC1DF72">
        <w:rPr>
          <w:sz w:val="24"/>
          <w:szCs w:val="24"/>
        </w:rPr>
        <w:t xml:space="preserve"> moet wel zichtbaar genoeg zijn om het benodigde geld te ontvangen. Dat kan met aansprekende activiteiten, inspirerende mensen en verhalen, projectresultaten en impact en het onderhouden en uitbreiden van netwerken. Een communicatiecommissie is sinds 2025 ingesteld om externe communicatie structureel en professioneel op te pakken.  </w:t>
      </w:r>
    </w:p>
    <w:p w14:paraId="44086304" w14:textId="77777777" w:rsidR="00716241" w:rsidRPr="00917C02" w:rsidRDefault="00716241" w:rsidP="5DC1DF72">
      <w:pPr>
        <w:spacing w:after="0"/>
        <w:jc w:val="both"/>
        <w:rPr>
          <w:sz w:val="24"/>
          <w:szCs w:val="24"/>
        </w:rPr>
      </w:pPr>
    </w:p>
    <w:p w14:paraId="318C48A3" w14:textId="77777777" w:rsidR="002D330F" w:rsidRPr="00917C02" w:rsidRDefault="002D330F" w:rsidP="5DC1DF72">
      <w:pPr>
        <w:spacing w:after="0"/>
        <w:jc w:val="both"/>
        <w:rPr>
          <w:i/>
          <w:iCs/>
          <w:sz w:val="24"/>
          <w:szCs w:val="24"/>
        </w:rPr>
      </w:pPr>
      <w:r w:rsidRPr="5DC1DF72">
        <w:rPr>
          <w:i/>
          <w:iCs/>
          <w:sz w:val="24"/>
          <w:szCs w:val="24"/>
        </w:rPr>
        <w:t xml:space="preserve">Een veilige online omgeving </w:t>
      </w:r>
    </w:p>
    <w:p w14:paraId="6DCB647D" w14:textId="6EFEA9A4" w:rsidR="002D330F" w:rsidRPr="00917C02" w:rsidRDefault="002D330F" w:rsidP="5DC1DF72">
      <w:pPr>
        <w:spacing w:after="0"/>
        <w:jc w:val="both"/>
        <w:rPr>
          <w:sz w:val="24"/>
          <w:szCs w:val="24"/>
        </w:rPr>
      </w:pPr>
      <w:r w:rsidRPr="5DC1DF72">
        <w:rPr>
          <w:sz w:val="24"/>
          <w:szCs w:val="24"/>
        </w:rPr>
        <w:t xml:space="preserve">Binnen no-time heeft de fysieke communicatie zich verplaatst van papier en archief naar digitale communicatie in een online omgeving. Samenwerking in de </w:t>
      </w:r>
      <w:r w:rsidR="57E9BDE6" w:rsidRPr="5DC1DF72">
        <w:rPr>
          <w:sz w:val="24"/>
          <w:szCs w:val="24"/>
        </w:rPr>
        <w:t>Cl</w:t>
      </w:r>
      <w:r w:rsidRPr="5DC1DF72">
        <w:rPr>
          <w:sz w:val="24"/>
          <w:szCs w:val="24"/>
        </w:rPr>
        <w:t xml:space="preserve">oud heeft het voordeel van transparantie en continuïteit bij overdracht van werkzaamheden. </w:t>
      </w:r>
    </w:p>
    <w:p w14:paraId="2035C25C" w14:textId="3D0F9DD9" w:rsidR="002D330F" w:rsidRPr="00917C02" w:rsidRDefault="002D330F" w:rsidP="5DC1DF72">
      <w:pPr>
        <w:spacing w:after="0"/>
        <w:jc w:val="both"/>
        <w:rPr>
          <w:sz w:val="24"/>
          <w:szCs w:val="24"/>
        </w:rPr>
      </w:pPr>
      <w:r w:rsidRPr="5DC1DF72">
        <w:rPr>
          <w:sz w:val="24"/>
          <w:szCs w:val="24"/>
        </w:rPr>
        <w:t>Geopolitieke rivaliteit</w:t>
      </w:r>
      <w:r w:rsidR="00181F36" w:rsidRPr="5DC1DF72">
        <w:rPr>
          <w:sz w:val="24"/>
          <w:szCs w:val="24"/>
        </w:rPr>
        <w:t xml:space="preserve"> en toegenomen criminaliteit</w:t>
      </w:r>
      <w:r w:rsidRPr="5DC1DF72">
        <w:rPr>
          <w:sz w:val="24"/>
          <w:szCs w:val="24"/>
        </w:rPr>
        <w:t xml:space="preserve"> heeft geleid tot online onveiligheid en dreiging van datadiefstal. Dit heeft gevolgen en vraagt om aanpassingen in het gebruik van software en het gedrag van gebruikers. </w:t>
      </w:r>
    </w:p>
    <w:p w14:paraId="496E0A27" w14:textId="05A0A8D0" w:rsidR="002D330F" w:rsidRPr="00917C02" w:rsidRDefault="3BA267DE" w:rsidP="5DC1DF72">
      <w:pPr>
        <w:spacing w:after="0"/>
        <w:jc w:val="both"/>
        <w:rPr>
          <w:sz w:val="24"/>
          <w:szCs w:val="24"/>
        </w:rPr>
      </w:pPr>
      <w:r w:rsidRPr="5DC1DF72">
        <w:rPr>
          <w:sz w:val="24"/>
          <w:szCs w:val="24"/>
        </w:rPr>
        <w:t xml:space="preserve">Stichting </w:t>
      </w:r>
      <w:proofErr w:type="spellStart"/>
      <w:r w:rsidR="002D330F" w:rsidRPr="5DC1DF72">
        <w:rPr>
          <w:sz w:val="24"/>
          <w:szCs w:val="24"/>
        </w:rPr>
        <w:t>Melania</w:t>
      </w:r>
      <w:proofErr w:type="spellEnd"/>
      <w:r w:rsidR="002D330F" w:rsidRPr="5DC1DF72">
        <w:rPr>
          <w:sz w:val="24"/>
          <w:szCs w:val="24"/>
        </w:rPr>
        <w:t xml:space="preserve"> maakt gebruik van verschillende software waarin informatie wordt opgeslagen en gecommuniceerd. IT-beheer moet zorgdragen voor actualiteit van de software (updates) en beveiliging van data. Vrijwilligers van</w:t>
      </w:r>
      <w:r w:rsidR="7AAF761E" w:rsidRPr="5DC1DF72">
        <w:rPr>
          <w:sz w:val="24"/>
          <w:szCs w:val="24"/>
        </w:rPr>
        <w:t xml:space="preserve"> Stichting </w:t>
      </w:r>
      <w:proofErr w:type="spellStart"/>
      <w:r w:rsidR="7AAF761E" w:rsidRPr="5DC1DF72">
        <w:rPr>
          <w:sz w:val="24"/>
          <w:szCs w:val="24"/>
        </w:rPr>
        <w:t>Melania</w:t>
      </w:r>
      <w:proofErr w:type="spellEnd"/>
      <w:r w:rsidR="002D330F" w:rsidRPr="5DC1DF72">
        <w:rPr>
          <w:sz w:val="24"/>
          <w:szCs w:val="24"/>
        </w:rPr>
        <w:t xml:space="preserve"> moeten zich daarnaast bewust zijn van hun online en offlinegedrag en worden getraind en begeleid in de gehanteerde veiligheidsprotocollen. </w:t>
      </w:r>
    </w:p>
    <w:p w14:paraId="5DB94655" w14:textId="7E6349EB" w:rsidR="002D330F" w:rsidRPr="00917C02" w:rsidRDefault="002D330F" w:rsidP="5DC1DF72">
      <w:pPr>
        <w:spacing w:after="0"/>
        <w:jc w:val="both"/>
        <w:rPr>
          <w:sz w:val="24"/>
          <w:szCs w:val="24"/>
        </w:rPr>
      </w:pPr>
      <w:r w:rsidRPr="6802A18B">
        <w:rPr>
          <w:sz w:val="24"/>
          <w:szCs w:val="24"/>
        </w:rPr>
        <w:t>In 2025 zijn voor</w:t>
      </w:r>
      <w:r w:rsidR="01192896" w:rsidRPr="6802A18B">
        <w:rPr>
          <w:sz w:val="24"/>
          <w:szCs w:val="24"/>
        </w:rPr>
        <w:t xml:space="preserve"> Stichting </w:t>
      </w:r>
      <w:proofErr w:type="spellStart"/>
      <w:r w:rsidR="01192896" w:rsidRPr="6802A18B">
        <w:rPr>
          <w:sz w:val="24"/>
          <w:szCs w:val="24"/>
        </w:rPr>
        <w:t>Melania</w:t>
      </w:r>
      <w:proofErr w:type="spellEnd"/>
      <w:r w:rsidRPr="6802A18B">
        <w:rPr>
          <w:sz w:val="24"/>
          <w:szCs w:val="24"/>
        </w:rPr>
        <w:t xml:space="preserve"> een aantal risico’s geïdentificeerd en is strategisch IT-beleid opgesteld. De komende vijf jaar wordt dit beleid geïmplementeerd, gemonitord en geactualiseerd.</w:t>
      </w:r>
    </w:p>
    <w:p w14:paraId="0B54626F" w14:textId="091263A6" w:rsidR="310E53CE" w:rsidRDefault="310E53CE" w:rsidP="310E53CE">
      <w:pPr>
        <w:spacing w:after="0"/>
        <w:jc w:val="both"/>
        <w:rPr>
          <w:sz w:val="24"/>
          <w:szCs w:val="24"/>
        </w:rPr>
      </w:pPr>
    </w:p>
    <w:p w14:paraId="3EE37D68" w14:textId="193C7132" w:rsidR="003F268E" w:rsidRDefault="003F268E" w:rsidP="6802A18B">
      <w:pPr>
        <w:pStyle w:val="Kop2"/>
        <w:spacing w:before="0" w:after="0"/>
        <w:jc w:val="both"/>
        <w:rPr>
          <w:rFonts w:eastAsia="Aptos"/>
        </w:rPr>
      </w:pPr>
      <w:bookmarkStart w:id="18" w:name="_Toc1454260666"/>
      <w:r w:rsidRPr="2FCB2EE0">
        <w:rPr>
          <w:rFonts w:eastAsia="Aptos"/>
        </w:rPr>
        <w:t>Bijlagen</w:t>
      </w:r>
      <w:bookmarkEnd w:id="18"/>
      <w:r w:rsidRPr="2FCB2EE0">
        <w:rPr>
          <w:rFonts w:eastAsia="Aptos"/>
        </w:rPr>
        <w:t xml:space="preserve"> </w:t>
      </w:r>
    </w:p>
    <w:p w14:paraId="3D4CEC0B" w14:textId="0FE30C4D" w:rsidR="00356031" w:rsidRPr="00603119" w:rsidRDefault="00356031" w:rsidP="002D330F">
      <w:pPr>
        <w:pStyle w:val="Kop3"/>
        <w:spacing w:after="0"/>
        <w:jc w:val="both"/>
        <w:rPr>
          <w:sz w:val="24"/>
          <w:szCs w:val="24"/>
        </w:rPr>
      </w:pPr>
      <w:bookmarkStart w:id="19" w:name="_Toc1455342933"/>
      <w:r w:rsidRPr="2FCB2EE0">
        <w:rPr>
          <w:sz w:val="24"/>
          <w:szCs w:val="24"/>
        </w:rPr>
        <w:t xml:space="preserve">Uitvoeringsplan 2026 </w:t>
      </w:r>
      <w:r w:rsidR="003F268E" w:rsidRPr="2FCB2EE0">
        <w:rPr>
          <w:sz w:val="24"/>
          <w:szCs w:val="24"/>
        </w:rPr>
        <w:t>–</w:t>
      </w:r>
      <w:r w:rsidRPr="2FCB2EE0">
        <w:rPr>
          <w:sz w:val="24"/>
          <w:szCs w:val="24"/>
        </w:rPr>
        <w:t xml:space="preserve"> 2030</w:t>
      </w:r>
      <w:bookmarkEnd w:id="19"/>
    </w:p>
    <w:p w14:paraId="0052BB63" w14:textId="3712F7BB" w:rsidR="003F268E" w:rsidRDefault="003F268E" w:rsidP="002D330F">
      <w:pPr>
        <w:pStyle w:val="Kop3"/>
        <w:spacing w:after="0"/>
        <w:jc w:val="both"/>
        <w:rPr>
          <w:sz w:val="24"/>
          <w:szCs w:val="24"/>
        </w:rPr>
      </w:pPr>
      <w:r w:rsidRPr="2D25005E">
        <w:rPr>
          <w:sz w:val="24"/>
          <w:szCs w:val="24"/>
        </w:rPr>
        <w:t xml:space="preserve"> </w:t>
      </w:r>
    </w:p>
    <w:p w14:paraId="666051BC" w14:textId="38267C49" w:rsidR="5DC1DF72" w:rsidRDefault="5DC1DF72" w:rsidP="5DC1DF72"/>
    <w:p w14:paraId="41BC649E" w14:textId="77777777" w:rsidR="005D3A35" w:rsidRPr="005D3A35" w:rsidRDefault="005D3A35" w:rsidP="002D330F">
      <w:pPr>
        <w:spacing w:line="240" w:lineRule="auto"/>
        <w:jc w:val="both"/>
      </w:pPr>
    </w:p>
    <w:sectPr w:rsidR="005D3A35" w:rsidRPr="005D3A3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3B597" w14:textId="77777777" w:rsidR="00AC2281" w:rsidRDefault="00AC2281" w:rsidP="00CD4B27">
      <w:pPr>
        <w:spacing w:after="0" w:line="240" w:lineRule="auto"/>
      </w:pPr>
      <w:r>
        <w:separator/>
      </w:r>
    </w:p>
  </w:endnote>
  <w:endnote w:type="continuationSeparator" w:id="0">
    <w:p w14:paraId="2289062B" w14:textId="77777777" w:rsidR="00AC2281" w:rsidRDefault="00AC2281" w:rsidP="00CD4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D1C2" w14:textId="77777777" w:rsidR="002B36B5" w:rsidRDefault="002B36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321198"/>
      <w:docPartObj>
        <w:docPartGallery w:val="Page Numbers (Bottom of Page)"/>
        <w:docPartUnique/>
      </w:docPartObj>
    </w:sdtPr>
    <w:sdtEndPr>
      <w:rPr>
        <w:noProof/>
      </w:rPr>
    </w:sdtEndPr>
    <w:sdtContent>
      <w:p w14:paraId="663EF16D" w14:textId="3BBB40A2" w:rsidR="00CD4B27" w:rsidRDefault="00CD4B27">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p w14:paraId="7AB02C23" w14:textId="77777777" w:rsidR="00CD4B27" w:rsidRDefault="00CD4B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7ED0" w14:textId="77777777" w:rsidR="002B36B5" w:rsidRDefault="002B36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94A07" w14:textId="77777777" w:rsidR="00AC2281" w:rsidRDefault="00AC2281" w:rsidP="00CD4B27">
      <w:pPr>
        <w:spacing w:after="0" w:line="240" w:lineRule="auto"/>
      </w:pPr>
      <w:r>
        <w:separator/>
      </w:r>
    </w:p>
  </w:footnote>
  <w:footnote w:type="continuationSeparator" w:id="0">
    <w:p w14:paraId="36058068" w14:textId="77777777" w:rsidR="00AC2281" w:rsidRDefault="00AC2281" w:rsidP="00CD4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2545" w14:textId="77777777" w:rsidR="002B36B5" w:rsidRDefault="002B36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171770"/>
      <w:docPartObj>
        <w:docPartGallery w:val="Watermarks"/>
        <w:docPartUnique/>
      </w:docPartObj>
    </w:sdtPr>
    <w:sdtContent>
      <w:p w14:paraId="6E083FBD" w14:textId="29169DB4" w:rsidR="002B36B5" w:rsidRDefault="002B36B5">
        <w:pPr>
          <w:pStyle w:val="Koptekst"/>
        </w:pPr>
        <w:r>
          <w:pict w14:anchorId="72607B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479752" o:spid="_x0000_s1025"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33B0" w14:textId="77777777" w:rsidR="002B36B5" w:rsidRDefault="002B36B5">
    <w:pPr>
      <w:pStyle w:val="Koptekst"/>
    </w:pPr>
  </w:p>
</w:hdr>
</file>

<file path=word/intelligence2.xml><?xml version="1.0" encoding="utf-8"?>
<int2:intelligence xmlns:int2="http://schemas.microsoft.com/office/intelligence/2020/intelligence" xmlns:oel="http://schemas.microsoft.com/office/2019/extlst">
  <int2:observations>
    <int2:textHash int2:hashCode="OWi6xd0mnfc1rb" int2:id="BQJErEWl">
      <int2:state int2:value="Rejected" int2:type="spell"/>
    </int2:textHash>
    <int2:textHash int2:hashCode="jDDwSjAhstsjjZ" int2:id="OmdnaXAa">
      <int2:state int2:value="Rejected" int2:type="spell"/>
    </int2:textHash>
    <int2:textHash int2:hashCode="bbPr/O2DKjU5Ic" int2:id="YAeuqmwQ">
      <int2:state int2:value="Rejected" int2:type="spell"/>
    </int2:textHash>
    <int2:textHash int2:hashCode="TzmHymo3vRqo2V" int2:id="ybInglvB">
      <int2:state int2:value="Rejected" int2:type="spell"/>
    </int2:textHash>
    <int2:textHash int2:hashCode="jka2lPvQEWv98A" int2:id="ZrLoCvt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0040"/>
    <w:multiLevelType w:val="multilevel"/>
    <w:tmpl w:val="9802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C628F1"/>
    <w:multiLevelType w:val="multilevel"/>
    <w:tmpl w:val="9DAA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44271E"/>
    <w:multiLevelType w:val="multilevel"/>
    <w:tmpl w:val="B360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E97F15"/>
    <w:multiLevelType w:val="multilevel"/>
    <w:tmpl w:val="479E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F00141"/>
    <w:multiLevelType w:val="multilevel"/>
    <w:tmpl w:val="FCE0CAD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rPr>
        <w:color w:val="156082" w:themeColor="accent1"/>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41467B"/>
    <w:multiLevelType w:val="multilevel"/>
    <w:tmpl w:val="FCE0CAD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rPr>
        <w:color w:val="156082" w:themeColor="accent1"/>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3E4669"/>
    <w:multiLevelType w:val="multilevel"/>
    <w:tmpl w:val="F1DC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6C589"/>
    <w:multiLevelType w:val="hybridMultilevel"/>
    <w:tmpl w:val="907ED776"/>
    <w:lvl w:ilvl="0" w:tplc="4A0C18A6">
      <w:start w:val="1"/>
      <w:numFmt w:val="bullet"/>
      <w:lvlText w:val=""/>
      <w:lvlJc w:val="left"/>
      <w:pPr>
        <w:ind w:left="720" w:hanging="360"/>
      </w:pPr>
      <w:rPr>
        <w:rFonts w:ascii="Symbol" w:hAnsi="Symbol" w:hint="default"/>
      </w:rPr>
    </w:lvl>
    <w:lvl w:ilvl="1" w:tplc="0BE6C608">
      <w:start w:val="1"/>
      <w:numFmt w:val="bullet"/>
      <w:lvlText w:val="o"/>
      <w:lvlJc w:val="left"/>
      <w:pPr>
        <w:ind w:left="1440" w:hanging="360"/>
      </w:pPr>
      <w:rPr>
        <w:rFonts w:ascii="Courier New" w:hAnsi="Courier New" w:hint="default"/>
      </w:rPr>
    </w:lvl>
    <w:lvl w:ilvl="2" w:tplc="ABFEBEFE">
      <w:start w:val="1"/>
      <w:numFmt w:val="bullet"/>
      <w:lvlText w:val=""/>
      <w:lvlJc w:val="left"/>
      <w:pPr>
        <w:ind w:left="2160" w:hanging="360"/>
      </w:pPr>
      <w:rPr>
        <w:rFonts w:ascii="Wingdings" w:hAnsi="Wingdings" w:hint="default"/>
      </w:rPr>
    </w:lvl>
    <w:lvl w:ilvl="3" w:tplc="B3881D16">
      <w:start w:val="1"/>
      <w:numFmt w:val="bullet"/>
      <w:lvlText w:val=""/>
      <w:lvlJc w:val="left"/>
      <w:pPr>
        <w:ind w:left="2880" w:hanging="360"/>
      </w:pPr>
      <w:rPr>
        <w:rFonts w:ascii="Symbol" w:hAnsi="Symbol" w:hint="default"/>
      </w:rPr>
    </w:lvl>
    <w:lvl w:ilvl="4" w:tplc="38FC9EB2">
      <w:start w:val="1"/>
      <w:numFmt w:val="bullet"/>
      <w:lvlText w:val="o"/>
      <w:lvlJc w:val="left"/>
      <w:pPr>
        <w:ind w:left="3600" w:hanging="360"/>
      </w:pPr>
      <w:rPr>
        <w:rFonts w:ascii="Courier New" w:hAnsi="Courier New" w:hint="default"/>
      </w:rPr>
    </w:lvl>
    <w:lvl w:ilvl="5" w:tplc="961ADB50">
      <w:start w:val="1"/>
      <w:numFmt w:val="bullet"/>
      <w:lvlText w:val=""/>
      <w:lvlJc w:val="left"/>
      <w:pPr>
        <w:ind w:left="4320" w:hanging="360"/>
      </w:pPr>
      <w:rPr>
        <w:rFonts w:ascii="Wingdings" w:hAnsi="Wingdings" w:hint="default"/>
      </w:rPr>
    </w:lvl>
    <w:lvl w:ilvl="6" w:tplc="05BC4000">
      <w:start w:val="1"/>
      <w:numFmt w:val="bullet"/>
      <w:lvlText w:val=""/>
      <w:lvlJc w:val="left"/>
      <w:pPr>
        <w:ind w:left="5040" w:hanging="360"/>
      </w:pPr>
      <w:rPr>
        <w:rFonts w:ascii="Symbol" w:hAnsi="Symbol" w:hint="default"/>
      </w:rPr>
    </w:lvl>
    <w:lvl w:ilvl="7" w:tplc="8EC22D6C">
      <w:start w:val="1"/>
      <w:numFmt w:val="bullet"/>
      <w:lvlText w:val="o"/>
      <w:lvlJc w:val="left"/>
      <w:pPr>
        <w:ind w:left="5760" w:hanging="360"/>
      </w:pPr>
      <w:rPr>
        <w:rFonts w:ascii="Courier New" w:hAnsi="Courier New" w:hint="default"/>
      </w:rPr>
    </w:lvl>
    <w:lvl w:ilvl="8" w:tplc="D6540D4A">
      <w:start w:val="1"/>
      <w:numFmt w:val="bullet"/>
      <w:lvlText w:val=""/>
      <w:lvlJc w:val="left"/>
      <w:pPr>
        <w:ind w:left="6480" w:hanging="360"/>
      </w:pPr>
      <w:rPr>
        <w:rFonts w:ascii="Wingdings" w:hAnsi="Wingdings" w:hint="default"/>
      </w:rPr>
    </w:lvl>
  </w:abstractNum>
  <w:abstractNum w:abstractNumId="8" w15:restartNumberingAfterBreak="0">
    <w:nsid w:val="3F5E21CF"/>
    <w:multiLevelType w:val="multilevel"/>
    <w:tmpl w:val="38047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B31278"/>
    <w:multiLevelType w:val="multilevel"/>
    <w:tmpl w:val="68DC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9F5EDA"/>
    <w:multiLevelType w:val="hybridMultilevel"/>
    <w:tmpl w:val="12500362"/>
    <w:lvl w:ilvl="0" w:tplc="11B007B0">
      <w:start w:val="1"/>
      <w:numFmt w:val="decimal"/>
      <w:lvlText w:val="%1."/>
      <w:lvlJc w:val="left"/>
      <w:pPr>
        <w:ind w:left="720" w:hanging="360"/>
      </w:pPr>
    </w:lvl>
    <w:lvl w:ilvl="1" w:tplc="54721A58">
      <w:start w:val="1"/>
      <w:numFmt w:val="lowerLetter"/>
      <w:lvlText w:val="%2."/>
      <w:lvlJc w:val="left"/>
      <w:pPr>
        <w:ind w:left="1440" w:hanging="360"/>
      </w:pPr>
    </w:lvl>
    <w:lvl w:ilvl="2" w:tplc="000ACF54">
      <w:start w:val="1"/>
      <w:numFmt w:val="lowerRoman"/>
      <w:lvlText w:val="%3."/>
      <w:lvlJc w:val="right"/>
      <w:pPr>
        <w:ind w:left="2160" w:hanging="180"/>
      </w:pPr>
    </w:lvl>
    <w:lvl w:ilvl="3" w:tplc="8390C3E8">
      <w:start w:val="1"/>
      <w:numFmt w:val="decimal"/>
      <w:lvlText w:val="%4."/>
      <w:lvlJc w:val="left"/>
      <w:pPr>
        <w:ind w:left="2880" w:hanging="360"/>
      </w:pPr>
    </w:lvl>
    <w:lvl w:ilvl="4" w:tplc="56FA19B0">
      <w:start w:val="1"/>
      <w:numFmt w:val="lowerLetter"/>
      <w:lvlText w:val="%5."/>
      <w:lvlJc w:val="left"/>
      <w:pPr>
        <w:ind w:left="3600" w:hanging="360"/>
      </w:pPr>
    </w:lvl>
    <w:lvl w:ilvl="5" w:tplc="E7B4A5BC">
      <w:start w:val="1"/>
      <w:numFmt w:val="lowerRoman"/>
      <w:lvlText w:val="%6."/>
      <w:lvlJc w:val="right"/>
      <w:pPr>
        <w:ind w:left="4320" w:hanging="180"/>
      </w:pPr>
    </w:lvl>
    <w:lvl w:ilvl="6" w:tplc="D032B89A">
      <w:start w:val="1"/>
      <w:numFmt w:val="decimal"/>
      <w:lvlText w:val="%7."/>
      <w:lvlJc w:val="left"/>
      <w:pPr>
        <w:ind w:left="5040" w:hanging="360"/>
      </w:pPr>
    </w:lvl>
    <w:lvl w:ilvl="7" w:tplc="6AAA6FD8">
      <w:start w:val="1"/>
      <w:numFmt w:val="lowerLetter"/>
      <w:lvlText w:val="%8."/>
      <w:lvlJc w:val="left"/>
      <w:pPr>
        <w:ind w:left="5760" w:hanging="360"/>
      </w:pPr>
    </w:lvl>
    <w:lvl w:ilvl="8" w:tplc="282A2ECA">
      <w:start w:val="1"/>
      <w:numFmt w:val="lowerRoman"/>
      <w:lvlText w:val="%9."/>
      <w:lvlJc w:val="right"/>
      <w:pPr>
        <w:ind w:left="6480" w:hanging="180"/>
      </w:pPr>
    </w:lvl>
  </w:abstractNum>
  <w:abstractNum w:abstractNumId="11" w15:restartNumberingAfterBreak="0">
    <w:nsid w:val="565B3555"/>
    <w:multiLevelType w:val="multilevel"/>
    <w:tmpl w:val="87706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294FA0"/>
    <w:multiLevelType w:val="multilevel"/>
    <w:tmpl w:val="E69A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63C3D7"/>
    <w:multiLevelType w:val="hybridMultilevel"/>
    <w:tmpl w:val="48DE03DE"/>
    <w:lvl w:ilvl="0" w:tplc="95CC600A">
      <w:start w:val="1"/>
      <w:numFmt w:val="decimal"/>
      <w:lvlText w:val="%1."/>
      <w:lvlJc w:val="left"/>
      <w:pPr>
        <w:ind w:left="1080" w:hanging="360"/>
      </w:pPr>
    </w:lvl>
    <w:lvl w:ilvl="1" w:tplc="D8CA6138">
      <w:start w:val="1"/>
      <w:numFmt w:val="lowerLetter"/>
      <w:lvlText w:val="%2."/>
      <w:lvlJc w:val="left"/>
      <w:pPr>
        <w:ind w:left="1800" w:hanging="360"/>
      </w:pPr>
    </w:lvl>
    <w:lvl w:ilvl="2" w:tplc="3B4AE52A">
      <w:start w:val="1"/>
      <w:numFmt w:val="lowerRoman"/>
      <w:lvlText w:val="%3."/>
      <w:lvlJc w:val="right"/>
      <w:pPr>
        <w:ind w:left="2520" w:hanging="180"/>
      </w:pPr>
    </w:lvl>
    <w:lvl w:ilvl="3" w:tplc="22D83A38">
      <w:start w:val="1"/>
      <w:numFmt w:val="decimal"/>
      <w:lvlText w:val="%4."/>
      <w:lvlJc w:val="left"/>
      <w:pPr>
        <w:ind w:left="3240" w:hanging="360"/>
      </w:pPr>
    </w:lvl>
    <w:lvl w:ilvl="4" w:tplc="E856E3FA">
      <w:start w:val="1"/>
      <w:numFmt w:val="lowerLetter"/>
      <w:lvlText w:val="%5."/>
      <w:lvlJc w:val="left"/>
      <w:pPr>
        <w:ind w:left="3960" w:hanging="360"/>
      </w:pPr>
    </w:lvl>
    <w:lvl w:ilvl="5" w:tplc="75EECD02">
      <w:start w:val="1"/>
      <w:numFmt w:val="lowerRoman"/>
      <w:lvlText w:val="%6."/>
      <w:lvlJc w:val="right"/>
      <w:pPr>
        <w:ind w:left="4680" w:hanging="180"/>
      </w:pPr>
    </w:lvl>
    <w:lvl w:ilvl="6" w:tplc="42A87C46">
      <w:start w:val="1"/>
      <w:numFmt w:val="decimal"/>
      <w:lvlText w:val="%7."/>
      <w:lvlJc w:val="left"/>
      <w:pPr>
        <w:ind w:left="5400" w:hanging="360"/>
      </w:pPr>
    </w:lvl>
    <w:lvl w:ilvl="7" w:tplc="F272A0EC">
      <w:start w:val="1"/>
      <w:numFmt w:val="lowerLetter"/>
      <w:lvlText w:val="%8."/>
      <w:lvlJc w:val="left"/>
      <w:pPr>
        <w:ind w:left="6120" w:hanging="360"/>
      </w:pPr>
    </w:lvl>
    <w:lvl w:ilvl="8" w:tplc="14823E94">
      <w:start w:val="1"/>
      <w:numFmt w:val="lowerRoman"/>
      <w:lvlText w:val="%9."/>
      <w:lvlJc w:val="right"/>
      <w:pPr>
        <w:ind w:left="6840" w:hanging="180"/>
      </w:pPr>
    </w:lvl>
  </w:abstractNum>
  <w:abstractNum w:abstractNumId="14" w15:restartNumberingAfterBreak="0">
    <w:nsid w:val="5F922BC6"/>
    <w:multiLevelType w:val="multilevel"/>
    <w:tmpl w:val="0E20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0A2278"/>
    <w:multiLevelType w:val="multilevel"/>
    <w:tmpl w:val="0986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333A15"/>
    <w:multiLevelType w:val="multilevel"/>
    <w:tmpl w:val="E5F8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872691"/>
    <w:multiLevelType w:val="multilevel"/>
    <w:tmpl w:val="9EEA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AD50DA"/>
    <w:multiLevelType w:val="multilevel"/>
    <w:tmpl w:val="FCE0CAD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rPr>
        <w:color w:val="156082" w:themeColor="accent1"/>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051E71"/>
    <w:multiLevelType w:val="multilevel"/>
    <w:tmpl w:val="35A8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ED1A6F"/>
    <w:multiLevelType w:val="hybridMultilevel"/>
    <w:tmpl w:val="AE489342"/>
    <w:lvl w:ilvl="0" w:tplc="D57CA62E">
      <w:start w:val="1"/>
      <w:numFmt w:val="bullet"/>
      <w:lvlText w:val=""/>
      <w:lvlJc w:val="left"/>
      <w:pPr>
        <w:ind w:left="720" w:hanging="360"/>
      </w:pPr>
      <w:rPr>
        <w:rFonts w:ascii="Symbol" w:hAnsi="Symbol" w:hint="default"/>
      </w:rPr>
    </w:lvl>
    <w:lvl w:ilvl="1" w:tplc="D924B64C">
      <w:start w:val="1"/>
      <w:numFmt w:val="bullet"/>
      <w:lvlText w:val="o"/>
      <w:lvlJc w:val="left"/>
      <w:pPr>
        <w:ind w:left="1440" w:hanging="360"/>
      </w:pPr>
      <w:rPr>
        <w:rFonts w:ascii="Courier New" w:hAnsi="Courier New" w:hint="default"/>
      </w:rPr>
    </w:lvl>
    <w:lvl w:ilvl="2" w:tplc="383235B4">
      <w:start w:val="1"/>
      <w:numFmt w:val="bullet"/>
      <w:lvlText w:val=""/>
      <w:lvlJc w:val="left"/>
      <w:pPr>
        <w:ind w:left="2160" w:hanging="360"/>
      </w:pPr>
      <w:rPr>
        <w:rFonts w:ascii="Wingdings" w:hAnsi="Wingdings" w:hint="default"/>
      </w:rPr>
    </w:lvl>
    <w:lvl w:ilvl="3" w:tplc="93E8C230">
      <w:start w:val="1"/>
      <w:numFmt w:val="bullet"/>
      <w:lvlText w:val=""/>
      <w:lvlJc w:val="left"/>
      <w:pPr>
        <w:ind w:left="2880" w:hanging="360"/>
      </w:pPr>
      <w:rPr>
        <w:rFonts w:ascii="Symbol" w:hAnsi="Symbol" w:hint="default"/>
      </w:rPr>
    </w:lvl>
    <w:lvl w:ilvl="4" w:tplc="67AA4DB2">
      <w:start w:val="1"/>
      <w:numFmt w:val="bullet"/>
      <w:lvlText w:val="o"/>
      <w:lvlJc w:val="left"/>
      <w:pPr>
        <w:ind w:left="3600" w:hanging="360"/>
      </w:pPr>
      <w:rPr>
        <w:rFonts w:ascii="Courier New" w:hAnsi="Courier New" w:hint="default"/>
      </w:rPr>
    </w:lvl>
    <w:lvl w:ilvl="5" w:tplc="0864286E">
      <w:start w:val="1"/>
      <w:numFmt w:val="bullet"/>
      <w:lvlText w:val=""/>
      <w:lvlJc w:val="left"/>
      <w:pPr>
        <w:ind w:left="4320" w:hanging="360"/>
      </w:pPr>
      <w:rPr>
        <w:rFonts w:ascii="Wingdings" w:hAnsi="Wingdings" w:hint="default"/>
      </w:rPr>
    </w:lvl>
    <w:lvl w:ilvl="6" w:tplc="468A89BC">
      <w:start w:val="1"/>
      <w:numFmt w:val="bullet"/>
      <w:lvlText w:val=""/>
      <w:lvlJc w:val="left"/>
      <w:pPr>
        <w:ind w:left="5040" w:hanging="360"/>
      </w:pPr>
      <w:rPr>
        <w:rFonts w:ascii="Symbol" w:hAnsi="Symbol" w:hint="default"/>
      </w:rPr>
    </w:lvl>
    <w:lvl w:ilvl="7" w:tplc="969E9C32">
      <w:start w:val="1"/>
      <w:numFmt w:val="bullet"/>
      <w:lvlText w:val="o"/>
      <w:lvlJc w:val="left"/>
      <w:pPr>
        <w:ind w:left="5760" w:hanging="360"/>
      </w:pPr>
      <w:rPr>
        <w:rFonts w:ascii="Courier New" w:hAnsi="Courier New" w:hint="default"/>
      </w:rPr>
    </w:lvl>
    <w:lvl w:ilvl="8" w:tplc="C1EE41B0">
      <w:start w:val="1"/>
      <w:numFmt w:val="bullet"/>
      <w:lvlText w:val=""/>
      <w:lvlJc w:val="left"/>
      <w:pPr>
        <w:ind w:left="6480" w:hanging="360"/>
      </w:pPr>
      <w:rPr>
        <w:rFonts w:ascii="Wingdings" w:hAnsi="Wingdings" w:hint="default"/>
      </w:rPr>
    </w:lvl>
  </w:abstractNum>
  <w:num w:numId="1" w16cid:durableId="664823690">
    <w:abstractNumId w:val="8"/>
  </w:num>
  <w:num w:numId="2" w16cid:durableId="683366515">
    <w:abstractNumId w:val="20"/>
  </w:num>
  <w:num w:numId="3" w16cid:durableId="843470634">
    <w:abstractNumId w:val="7"/>
  </w:num>
  <w:num w:numId="4" w16cid:durableId="838689262">
    <w:abstractNumId w:val="13"/>
  </w:num>
  <w:num w:numId="5" w16cid:durableId="2095197429">
    <w:abstractNumId w:val="10"/>
  </w:num>
  <w:num w:numId="6" w16cid:durableId="794981349">
    <w:abstractNumId w:val="2"/>
  </w:num>
  <w:num w:numId="7" w16cid:durableId="1281228814">
    <w:abstractNumId w:val="15"/>
  </w:num>
  <w:num w:numId="8" w16cid:durableId="859243705">
    <w:abstractNumId w:val="6"/>
  </w:num>
  <w:num w:numId="9" w16cid:durableId="1322004443">
    <w:abstractNumId w:val="14"/>
  </w:num>
  <w:num w:numId="10" w16cid:durableId="525753051">
    <w:abstractNumId w:val="3"/>
  </w:num>
  <w:num w:numId="11" w16cid:durableId="942032827">
    <w:abstractNumId w:val="12"/>
  </w:num>
  <w:num w:numId="12" w16cid:durableId="815028786">
    <w:abstractNumId w:val="16"/>
  </w:num>
  <w:num w:numId="13" w16cid:durableId="1529485150">
    <w:abstractNumId w:val="17"/>
  </w:num>
  <w:num w:numId="14" w16cid:durableId="590744072">
    <w:abstractNumId w:val="1"/>
  </w:num>
  <w:num w:numId="15" w16cid:durableId="2042630368">
    <w:abstractNumId w:val="19"/>
  </w:num>
  <w:num w:numId="16" w16cid:durableId="1401633386">
    <w:abstractNumId w:val="0"/>
  </w:num>
  <w:num w:numId="17" w16cid:durableId="548612679">
    <w:abstractNumId w:val="9"/>
  </w:num>
  <w:num w:numId="18" w16cid:durableId="414594274">
    <w:abstractNumId w:val="5"/>
  </w:num>
  <w:num w:numId="19" w16cid:durableId="1509712966">
    <w:abstractNumId w:val="4"/>
  </w:num>
  <w:num w:numId="20" w16cid:durableId="284000115">
    <w:abstractNumId w:val="18"/>
  </w:num>
  <w:num w:numId="21" w16cid:durableId="1478715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B27"/>
    <w:rsid w:val="00030C5F"/>
    <w:rsid w:val="000311C4"/>
    <w:rsid w:val="000657CB"/>
    <w:rsid w:val="000B2B80"/>
    <w:rsid w:val="000C09BC"/>
    <w:rsid w:val="000D4FD6"/>
    <w:rsid w:val="00136944"/>
    <w:rsid w:val="001500A5"/>
    <w:rsid w:val="00181F36"/>
    <w:rsid w:val="001A6169"/>
    <w:rsid w:val="001B1CE2"/>
    <w:rsid w:val="001C39AE"/>
    <w:rsid w:val="001D5A75"/>
    <w:rsid w:val="002706C2"/>
    <w:rsid w:val="00281F73"/>
    <w:rsid w:val="002B36B5"/>
    <w:rsid w:val="002BAD88"/>
    <w:rsid w:val="002C0C0B"/>
    <w:rsid w:val="002C3FCC"/>
    <w:rsid w:val="002D330F"/>
    <w:rsid w:val="002F5DE1"/>
    <w:rsid w:val="00312542"/>
    <w:rsid w:val="003139AD"/>
    <w:rsid w:val="003245D7"/>
    <w:rsid w:val="00356031"/>
    <w:rsid w:val="00362214"/>
    <w:rsid w:val="003677D8"/>
    <w:rsid w:val="00376A10"/>
    <w:rsid w:val="0039656F"/>
    <w:rsid w:val="0039679F"/>
    <w:rsid w:val="003A5E8B"/>
    <w:rsid w:val="003C194E"/>
    <w:rsid w:val="003C41D4"/>
    <w:rsid w:val="003C6DDA"/>
    <w:rsid w:val="003E7B8D"/>
    <w:rsid w:val="003F268E"/>
    <w:rsid w:val="00421F6A"/>
    <w:rsid w:val="004443FA"/>
    <w:rsid w:val="00474447"/>
    <w:rsid w:val="0049658E"/>
    <w:rsid w:val="004B6610"/>
    <w:rsid w:val="005121EC"/>
    <w:rsid w:val="00523423"/>
    <w:rsid w:val="00547BAD"/>
    <w:rsid w:val="005D3A35"/>
    <w:rsid w:val="005D4677"/>
    <w:rsid w:val="005F7DE0"/>
    <w:rsid w:val="00603119"/>
    <w:rsid w:val="00622BCE"/>
    <w:rsid w:val="0064147F"/>
    <w:rsid w:val="006B6D46"/>
    <w:rsid w:val="006E798B"/>
    <w:rsid w:val="00714571"/>
    <w:rsid w:val="00716241"/>
    <w:rsid w:val="00744FF0"/>
    <w:rsid w:val="00753C9E"/>
    <w:rsid w:val="0075450D"/>
    <w:rsid w:val="00760875"/>
    <w:rsid w:val="00761F53"/>
    <w:rsid w:val="007813DF"/>
    <w:rsid w:val="007A560D"/>
    <w:rsid w:val="007E2165"/>
    <w:rsid w:val="00817234"/>
    <w:rsid w:val="0081C271"/>
    <w:rsid w:val="008307D5"/>
    <w:rsid w:val="00860FA3"/>
    <w:rsid w:val="008804EE"/>
    <w:rsid w:val="008E69C4"/>
    <w:rsid w:val="00902630"/>
    <w:rsid w:val="00917C02"/>
    <w:rsid w:val="0096A081"/>
    <w:rsid w:val="00974B31"/>
    <w:rsid w:val="00976AC9"/>
    <w:rsid w:val="0099016C"/>
    <w:rsid w:val="009A4E8C"/>
    <w:rsid w:val="009D5A22"/>
    <w:rsid w:val="00A12E2B"/>
    <w:rsid w:val="00A21D3C"/>
    <w:rsid w:val="00A3628C"/>
    <w:rsid w:val="00A44D99"/>
    <w:rsid w:val="00A57263"/>
    <w:rsid w:val="00AC2281"/>
    <w:rsid w:val="00B42E0F"/>
    <w:rsid w:val="00B93CF8"/>
    <w:rsid w:val="00B944AF"/>
    <w:rsid w:val="00BA2019"/>
    <w:rsid w:val="00BC3684"/>
    <w:rsid w:val="00BD7E01"/>
    <w:rsid w:val="00BE21B6"/>
    <w:rsid w:val="00C23C2F"/>
    <w:rsid w:val="00C82D4D"/>
    <w:rsid w:val="00C86EFE"/>
    <w:rsid w:val="00CA7ADF"/>
    <w:rsid w:val="00CD4B27"/>
    <w:rsid w:val="00CE589E"/>
    <w:rsid w:val="00D310BE"/>
    <w:rsid w:val="00D5050D"/>
    <w:rsid w:val="00D66A63"/>
    <w:rsid w:val="00D95ECE"/>
    <w:rsid w:val="00DF1770"/>
    <w:rsid w:val="00E0603C"/>
    <w:rsid w:val="00E12DDF"/>
    <w:rsid w:val="00E14C23"/>
    <w:rsid w:val="00EB7C20"/>
    <w:rsid w:val="00ED712C"/>
    <w:rsid w:val="00F363B2"/>
    <w:rsid w:val="00F4277D"/>
    <w:rsid w:val="00F44C50"/>
    <w:rsid w:val="00F46955"/>
    <w:rsid w:val="00F852FD"/>
    <w:rsid w:val="00FB4E5A"/>
    <w:rsid w:val="00FB53B1"/>
    <w:rsid w:val="010FEAA0"/>
    <w:rsid w:val="01192896"/>
    <w:rsid w:val="01272F00"/>
    <w:rsid w:val="012793BF"/>
    <w:rsid w:val="01347D96"/>
    <w:rsid w:val="014FF7EC"/>
    <w:rsid w:val="016B8D03"/>
    <w:rsid w:val="01A04DF2"/>
    <w:rsid w:val="01B3B556"/>
    <w:rsid w:val="01BF09CB"/>
    <w:rsid w:val="01D44EF5"/>
    <w:rsid w:val="01DC1387"/>
    <w:rsid w:val="01E7DE5E"/>
    <w:rsid w:val="01F20701"/>
    <w:rsid w:val="024CC2A9"/>
    <w:rsid w:val="025C7932"/>
    <w:rsid w:val="02C5D4CA"/>
    <w:rsid w:val="02DCA660"/>
    <w:rsid w:val="02E2AA3D"/>
    <w:rsid w:val="02F6A319"/>
    <w:rsid w:val="03028570"/>
    <w:rsid w:val="030D9857"/>
    <w:rsid w:val="0328F1B9"/>
    <w:rsid w:val="0358B52D"/>
    <w:rsid w:val="03654A17"/>
    <w:rsid w:val="0376D535"/>
    <w:rsid w:val="037CCE06"/>
    <w:rsid w:val="03A89558"/>
    <w:rsid w:val="03B48C33"/>
    <w:rsid w:val="03DFC45B"/>
    <w:rsid w:val="0415C180"/>
    <w:rsid w:val="04236AD3"/>
    <w:rsid w:val="042ED4CB"/>
    <w:rsid w:val="0434F0A2"/>
    <w:rsid w:val="04367898"/>
    <w:rsid w:val="044DB53E"/>
    <w:rsid w:val="0490819C"/>
    <w:rsid w:val="049E2101"/>
    <w:rsid w:val="04BBBBD4"/>
    <w:rsid w:val="04C9B1CD"/>
    <w:rsid w:val="04DAEB8A"/>
    <w:rsid w:val="04FEA617"/>
    <w:rsid w:val="05017A71"/>
    <w:rsid w:val="0504B8A3"/>
    <w:rsid w:val="051B1812"/>
    <w:rsid w:val="052EF1DD"/>
    <w:rsid w:val="0532C6E2"/>
    <w:rsid w:val="053BBDDA"/>
    <w:rsid w:val="053E64FE"/>
    <w:rsid w:val="053E9687"/>
    <w:rsid w:val="054C9436"/>
    <w:rsid w:val="0577C83A"/>
    <w:rsid w:val="058464D2"/>
    <w:rsid w:val="059434BF"/>
    <w:rsid w:val="059E8CF2"/>
    <w:rsid w:val="05DFC988"/>
    <w:rsid w:val="060B30DE"/>
    <w:rsid w:val="062AC019"/>
    <w:rsid w:val="0635D2A6"/>
    <w:rsid w:val="064A7701"/>
    <w:rsid w:val="06658AB0"/>
    <w:rsid w:val="06732E37"/>
    <w:rsid w:val="068A680D"/>
    <w:rsid w:val="068C0A92"/>
    <w:rsid w:val="069A1B01"/>
    <w:rsid w:val="06A98219"/>
    <w:rsid w:val="06B6B137"/>
    <w:rsid w:val="06C3D80A"/>
    <w:rsid w:val="06D8647E"/>
    <w:rsid w:val="06E60C37"/>
    <w:rsid w:val="06FB06E7"/>
    <w:rsid w:val="06FCD9D8"/>
    <w:rsid w:val="071CAC17"/>
    <w:rsid w:val="072B8353"/>
    <w:rsid w:val="07381EED"/>
    <w:rsid w:val="073EB86F"/>
    <w:rsid w:val="075092D0"/>
    <w:rsid w:val="075ED624"/>
    <w:rsid w:val="075ED78B"/>
    <w:rsid w:val="075EE46A"/>
    <w:rsid w:val="075F548C"/>
    <w:rsid w:val="075FA5C3"/>
    <w:rsid w:val="077E7681"/>
    <w:rsid w:val="0783D565"/>
    <w:rsid w:val="078CB7C6"/>
    <w:rsid w:val="0794C986"/>
    <w:rsid w:val="07E831DA"/>
    <w:rsid w:val="080A0296"/>
    <w:rsid w:val="08161BA6"/>
    <w:rsid w:val="08172BD5"/>
    <w:rsid w:val="0840F396"/>
    <w:rsid w:val="084F10B3"/>
    <w:rsid w:val="0870C597"/>
    <w:rsid w:val="087B5278"/>
    <w:rsid w:val="08A25EEB"/>
    <w:rsid w:val="08A44C33"/>
    <w:rsid w:val="08CFBE49"/>
    <w:rsid w:val="08DED2B2"/>
    <w:rsid w:val="08EF55C0"/>
    <w:rsid w:val="08FAF38C"/>
    <w:rsid w:val="0908845C"/>
    <w:rsid w:val="0911C931"/>
    <w:rsid w:val="091718D8"/>
    <w:rsid w:val="09186941"/>
    <w:rsid w:val="09225E05"/>
    <w:rsid w:val="0949BE04"/>
    <w:rsid w:val="095EF3F8"/>
    <w:rsid w:val="09640944"/>
    <w:rsid w:val="099591E5"/>
    <w:rsid w:val="09F6B20D"/>
    <w:rsid w:val="0A1884E9"/>
    <w:rsid w:val="0A594E6D"/>
    <w:rsid w:val="0A66F0D9"/>
    <w:rsid w:val="0A68B6A7"/>
    <w:rsid w:val="0A81F069"/>
    <w:rsid w:val="0A96D69E"/>
    <w:rsid w:val="0AA3B7DA"/>
    <w:rsid w:val="0ACAB00F"/>
    <w:rsid w:val="0B063614"/>
    <w:rsid w:val="0B1E7C41"/>
    <w:rsid w:val="0B898B8D"/>
    <w:rsid w:val="0B982D7A"/>
    <w:rsid w:val="0BAD6A93"/>
    <w:rsid w:val="0BC2A922"/>
    <w:rsid w:val="0BE60CA5"/>
    <w:rsid w:val="0BF4D091"/>
    <w:rsid w:val="0BFF1A5E"/>
    <w:rsid w:val="0C1A7D85"/>
    <w:rsid w:val="0C1D1FB8"/>
    <w:rsid w:val="0C252EA1"/>
    <w:rsid w:val="0C461A80"/>
    <w:rsid w:val="0C46593F"/>
    <w:rsid w:val="0C657228"/>
    <w:rsid w:val="0C7649D6"/>
    <w:rsid w:val="0C85964B"/>
    <w:rsid w:val="0C9F45B8"/>
    <w:rsid w:val="0CA3435C"/>
    <w:rsid w:val="0CB2263E"/>
    <w:rsid w:val="0CC419C4"/>
    <w:rsid w:val="0CD8F81E"/>
    <w:rsid w:val="0D3D99FC"/>
    <w:rsid w:val="0D434EAE"/>
    <w:rsid w:val="0D4F7A9B"/>
    <w:rsid w:val="0D6CADA6"/>
    <w:rsid w:val="0DC33B75"/>
    <w:rsid w:val="0DD3859E"/>
    <w:rsid w:val="0DE2F9A2"/>
    <w:rsid w:val="0E0EE70F"/>
    <w:rsid w:val="0E18ED9B"/>
    <w:rsid w:val="0E2E4AEB"/>
    <w:rsid w:val="0E6402F8"/>
    <w:rsid w:val="0EA3853B"/>
    <w:rsid w:val="0EBC706D"/>
    <w:rsid w:val="0EBFADBF"/>
    <w:rsid w:val="0EC7BBFB"/>
    <w:rsid w:val="0ECD2560"/>
    <w:rsid w:val="0ED913A8"/>
    <w:rsid w:val="0EDFC5B6"/>
    <w:rsid w:val="0EE271BA"/>
    <w:rsid w:val="0EFB88E2"/>
    <w:rsid w:val="0F08C776"/>
    <w:rsid w:val="0F307046"/>
    <w:rsid w:val="0F6622A0"/>
    <w:rsid w:val="0F77BB7C"/>
    <w:rsid w:val="0F7BAEA0"/>
    <w:rsid w:val="101EC382"/>
    <w:rsid w:val="102F681B"/>
    <w:rsid w:val="1046E360"/>
    <w:rsid w:val="104C9AA0"/>
    <w:rsid w:val="10580CC4"/>
    <w:rsid w:val="105C5486"/>
    <w:rsid w:val="10600EBB"/>
    <w:rsid w:val="107E1E72"/>
    <w:rsid w:val="10936622"/>
    <w:rsid w:val="10B3ABEA"/>
    <w:rsid w:val="10BA6F1A"/>
    <w:rsid w:val="10C46498"/>
    <w:rsid w:val="10E8E48F"/>
    <w:rsid w:val="1135E4D1"/>
    <w:rsid w:val="114EB136"/>
    <w:rsid w:val="115F0A8A"/>
    <w:rsid w:val="118F0C1D"/>
    <w:rsid w:val="119D417C"/>
    <w:rsid w:val="11E5F2C1"/>
    <w:rsid w:val="11EB9EB7"/>
    <w:rsid w:val="12004199"/>
    <w:rsid w:val="1211B562"/>
    <w:rsid w:val="1280EACD"/>
    <w:rsid w:val="1285E842"/>
    <w:rsid w:val="129CBEBF"/>
    <w:rsid w:val="12AF31C4"/>
    <w:rsid w:val="12BDCB8D"/>
    <w:rsid w:val="12C7F2FC"/>
    <w:rsid w:val="12E7700A"/>
    <w:rsid w:val="130C9B84"/>
    <w:rsid w:val="131432FB"/>
    <w:rsid w:val="132CE024"/>
    <w:rsid w:val="1376C974"/>
    <w:rsid w:val="13A42196"/>
    <w:rsid w:val="13BA46E1"/>
    <w:rsid w:val="13BCCEC0"/>
    <w:rsid w:val="13CC6593"/>
    <w:rsid w:val="13D1FDC6"/>
    <w:rsid w:val="1439DBE6"/>
    <w:rsid w:val="144086FD"/>
    <w:rsid w:val="144EC484"/>
    <w:rsid w:val="14574266"/>
    <w:rsid w:val="145A8DC5"/>
    <w:rsid w:val="1468FC5D"/>
    <w:rsid w:val="1482303E"/>
    <w:rsid w:val="14884086"/>
    <w:rsid w:val="14898F5D"/>
    <w:rsid w:val="1495ACFA"/>
    <w:rsid w:val="14C83F0F"/>
    <w:rsid w:val="14CA04D7"/>
    <w:rsid w:val="14DD9DDB"/>
    <w:rsid w:val="14E879BF"/>
    <w:rsid w:val="15047FC4"/>
    <w:rsid w:val="1516E569"/>
    <w:rsid w:val="153955F3"/>
    <w:rsid w:val="153A7CBC"/>
    <w:rsid w:val="15A45534"/>
    <w:rsid w:val="15B419D9"/>
    <w:rsid w:val="15BEE329"/>
    <w:rsid w:val="1605CB5E"/>
    <w:rsid w:val="160EF382"/>
    <w:rsid w:val="162CB46F"/>
    <w:rsid w:val="16359FCA"/>
    <w:rsid w:val="163A4002"/>
    <w:rsid w:val="16415E02"/>
    <w:rsid w:val="164CD527"/>
    <w:rsid w:val="167880DB"/>
    <w:rsid w:val="16858E43"/>
    <w:rsid w:val="169EE095"/>
    <w:rsid w:val="16A7C87E"/>
    <w:rsid w:val="1709B425"/>
    <w:rsid w:val="170B093D"/>
    <w:rsid w:val="17411283"/>
    <w:rsid w:val="174FD443"/>
    <w:rsid w:val="175E081B"/>
    <w:rsid w:val="177F2EF0"/>
    <w:rsid w:val="17A62C22"/>
    <w:rsid w:val="17B62D89"/>
    <w:rsid w:val="17C59C53"/>
    <w:rsid w:val="17C83EEF"/>
    <w:rsid w:val="17CC5A1D"/>
    <w:rsid w:val="17FACBF4"/>
    <w:rsid w:val="183B36A5"/>
    <w:rsid w:val="183DEF59"/>
    <w:rsid w:val="1853B6B0"/>
    <w:rsid w:val="185417E8"/>
    <w:rsid w:val="185F4433"/>
    <w:rsid w:val="186900BB"/>
    <w:rsid w:val="186C725A"/>
    <w:rsid w:val="1878B6A8"/>
    <w:rsid w:val="187DA409"/>
    <w:rsid w:val="18917D22"/>
    <w:rsid w:val="1899D888"/>
    <w:rsid w:val="1899DFFD"/>
    <w:rsid w:val="18A0FDF8"/>
    <w:rsid w:val="18CD0644"/>
    <w:rsid w:val="18D1DBFE"/>
    <w:rsid w:val="18DB4D32"/>
    <w:rsid w:val="18DBE160"/>
    <w:rsid w:val="18F2E002"/>
    <w:rsid w:val="190A166E"/>
    <w:rsid w:val="190F1270"/>
    <w:rsid w:val="1929D687"/>
    <w:rsid w:val="192EB4D1"/>
    <w:rsid w:val="1958F4D5"/>
    <w:rsid w:val="195BDC15"/>
    <w:rsid w:val="1967FA11"/>
    <w:rsid w:val="198C8D92"/>
    <w:rsid w:val="19922E1D"/>
    <w:rsid w:val="19C5F4F8"/>
    <w:rsid w:val="19C6AF5B"/>
    <w:rsid w:val="19E0AE57"/>
    <w:rsid w:val="1A253EB0"/>
    <w:rsid w:val="1A2FAEEA"/>
    <w:rsid w:val="1A39B21D"/>
    <w:rsid w:val="1A55390E"/>
    <w:rsid w:val="1A5A98B7"/>
    <w:rsid w:val="1A7F32E9"/>
    <w:rsid w:val="1A9DA8B4"/>
    <w:rsid w:val="1ABF5324"/>
    <w:rsid w:val="1AD5E4A9"/>
    <w:rsid w:val="1ADB5209"/>
    <w:rsid w:val="1ADCD5E2"/>
    <w:rsid w:val="1AE40C67"/>
    <w:rsid w:val="1AE4336E"/>
    <w:rsid w:val="1B2FC25D"/>
    <w:rsid w:val="1B33ED50"/>
    <w:rsid w:val="1B4441CA"/>
    <w:rsid w:val="1B5810E3"/>
    <w:rsid w:val="1B5D2C10"/>
    <w:rsid w:val="1B6117D8"/>
    <w:rsid w:val="1BA1241E"/>
    <w:rsid w:val="1BD22642"/>
    <w:rsid w:val="1BF8D7F4"/>
    <w:rsid w:val="1BFB93A9"/>
    <w:rsid w:val="1C06AA1C"/>
    <w:rsid w:val="1C6E71D0"/>
    <w:rsid w:val="1C702126"/>
    <w:rsid w:val="1CAB9E99"/>
    <w:rsid w:val="1CB03E7F"/>
    <w:rsid w:val="1CC0C12E"/>
    <w:rsid w:val="1CFB9895"/>
    <w:rsid w:val="1D6CEF0C"/>
    <w:rsid w:val="1D6FDD4E"/>
    <w:rsid w:val="1DB1F713"/>
    <w:rsid w:val="1DB5DB9F"/>
    <w:rsid w:val="1E1CAC63"/>
    <w:rsid w:val="1E30881B"/>
    <w:rsid w:val="1E420C6A"/>
    <w:rsid w:val="1E43607F"/>
    <w:rsid w:val="1E64DAA6"/>
    <w:rsid w:val="1E6F19F7"/>
    <w:rsid w:val="1E7714B7"/>
    <w:rsid w:val="1E79EC07"/>
    <w:rsid w:val="1EAEADDB"/>
    <w:rsid w:val="1EBD606D"/>
    <w:rsid w:val="1EBFEC59"/>
    <w:rsid w:val="1ECC21C3"/>
    <w:rsid w:val="1EEB15C6"/>
    <w:rsid w:val="1EF7DD17"/>
    <w:rsid w:val="1F0BF0DE"/>
    <w:rsid w:val="1F1E77F8"/>
    <w:rsid w:val="1F1F0948"/>
    <w:rsid w:val="1F2210CE"/>
    <w:rsid w:val="1F23782F"/>
    <w:rsid w:val="1F29C01F"/>
    <w:rsid w:val="1F31002C"/>
    <w:rsid w:val="1F36C828"/>
    <w:rsid w:val="1F4C1711"/>
    <w:rsid w:val="1F4CC27A"/>
    <w:rsid w:val="1F5D3F48"/>
    <w:rsid w:val="1F6B5AC9"/>
    <w:rsid w:val="1F76986E"/>
    <w:rsid w:val="1F80A1E0"/>
    <w:rsid w:val="1F871CC2"/>
    <w:rsid w:val="1F9EC68E"/>
    <w:rsid w:val="1F9F24C4"/>
    <w:rsid w:val="1FA98D30"/>
    <w:rsid w:val="1FC4C6EA"/>
    <w:rsid w:val="1FC7127D"/>
    <w:rsid w:val="1FD3FF92"/>
    <w:rsid w:val="1FD908AB"/>
    <w:rsid w:val="1FE45BDC"/>
    <w:rsid w:val="2010AB74"/>
    <w:rsid w:val="2031A746"/>
    <w:rsid w:val="205E21A8"/>
    <w:rsid w:val="20910ADC"/>
    <w:rsid w:val="2094CE37"/>
    <w:rsid w:val="20A64DB0"/>
    <w:rsid w:val="20BD9AC5"/>
    <w:rsid w:val="20CD5951"/>
    <w:rsid w:val="20D87963"/>
    <w:rsid w:val="20DCFAF8"/>
    <w:rsid w:val="210D4578"/>
    <w:rsid w:val="21335843"/>
    <w:rsid w:val="213F3CF2"/>
    <w:rsid w:val="214421AB"/>
    <w:rsid w:val="2146B030"/>
    <w:rsid w:val="214F12D1"/>
    <w:rsid w:val="2179BFC9"/>
    <w:rsid w:val="2182A125"/>
    <w:rsid w:val="21894BB4"/>
    <w:rsid w:val="21D065F2"/>
    <w:rsid w:val="21D12E03"/>
    <w:rsid w:val="21EAAB17"/>
    <w:rsid w:val="22197CF9"/>
    <w:rsid w:val="2226EBD3"/>
    <w:rsid w:val="22381B5C"/>
    <w:rsid w:val="224EE7E4"/>
    <w:rsid w:val="225B10CB"/>
    <w:rsid w:val="2274E364"/>
    <w:rsid w:val="2277171A"/>
    <w:rsid w:val="229A8071"/>
    <w:rsid w:val="22A3A12E"/>
    <w:rsid w:val="22C7DD8F"/>
    <w:rsid w:val="230C6141"/>
    <w:rsid w:val="235CFF76"/>
    <w:rsid w:val="237E09ED"/>
    <w:rsid w:val="23A582C0"/>
    <w:rsid w:val="23AAA48B"/>
    <w:rsid w:val="23AE2A9D"/>
    <w:rsid w:val="23F3EC7A"/>
    <w:rsid w:val="244718E9"/>
    <w:rsid w:val="2462E611"/>
    <w:rsid w:val="2465C2C6"/>
    <w:rsid w:val="2483DC91"/>
    <w:rsid w:val="24897701"/>
    <w:rsid w:val="248EB6CC"/>
    <w:rsid w:val="24A370BA"/>
    <w:rsid w:val="24C5B435"/>
    <w:rsid w:val="24EFCE55"/>
    <w:rsid w:val="25257D8F"/>
    <w:rsid w:val="25322EE9"/>
    <w:rsid w:val="253A65A6"/>
    <w:rsid w:val="2548374C"/>
    <w:rsid w:val="2549C7A1"/>
    <w:rsid w:val="25508EEF"/>
    <w:rsid w:val="25589DAB"/>
    <w:rsid w:val="255978D9"/>
    <w:rsid w:val="2562CC08"/>
    <w:rsid w:val="2563AAF9"/>
    <w:rsid w:val="256D0026"/>
    <w:rsid w:val="257EFDFF"/>
    <w:rsid w:val="25C6126F"/>
    <w:rsid w:val="25D05DEA"/>
    <w:rsid w:val="25D4DFBE"/>
    <w:rsid w:val="25E8715B"/>
    <w:rsid w:val="25ED6442"/>
    <w:rsid w:val="2625F0A4"/>
    <w:rsid w:val="266F8C5E"/>
    <w:rsid w:val="26707E65"/>
    <w:rsid w:val="2682EA81"/>
    <w:rsid w:val="269AC34C"/>
    <w:rsid w:val="26A65F6E"/>
    <w:rsid w:val="26C533F9"/>
    <w:rsid w:val="26E3A36B"/>
    <w:rsid w:val="276B420E"/>
    <w:rsid w:val="276EACD2"/>
    <w:rsid w:val="277304C1"/>
    <w:rsid w:val="2774317D"/>
    <w:rsid w:val="27928F2D"/>
    <w:rsid w:val="27A9D129"/>
    <w:rsid w:val="27AC2CF7"/>
    <w:rsid w:val="27ACE818"/>
    <w:rsid w:val="27C53049"/>
    <w:rsid w:val="27F50B80"/>
    <w:rsid w:val="28180851"/>
    <w:rsid w:val="28233CBC"/>
    <w:rsid w:val="2829F62B"/>
    <w:rsid w:val="283C9A5D"/>
    <w:rsid w:val="283E2855"/>
    <w:rsid w:val="287C6BBB"/>
    <w:rsid w:val="28A9D437"/>
    <w:rsid w:val="28B276C0"/>
    <w:rsid w:val="28C8E943"/>
    <w:rsid w:val="28DC17B7"/>
    <w:rsid w:val="28EF93EA"/>
    <w:rsid w:val="28F4F560"/>
    <w:rsid w:val="29069B94"/>
    <w:rsid w:val="2916BD10"/>
    <w:rsid w:val="29201D19"/>
    <w:rsid w:val="29243D85"/>
    <w:rsid w:val="29463E8C"/>
    <w:rsid w:val="29C5FC14"/>
    <w:rsid w:val="29C69B3E"/>
    <w:rsid w:val="29CC9150"/>
    <w:rsid w:val="29DA8C61"/>
    <w:rsid w:val="29F7EDD2"/>
    <w:rsid w:val="2A29967C"/>
    <w:rsid w:val="2A320D33"/>
    <w:rsid w:val="2A4AAB2A"/>
    <w:rsid w:val="2A5950D3"/>
    <w:rsid w:val="2A9FA6ED"/>
    <w:rsid w:val="2AB90705"/>
    <w:rsid w:val="2ACF64CA"/>
    <w:rsid w:val="2AD06522"/>
    <w:rsid w:val="2B04AFCF"/>
    <w:rsid w:val="2B095F8C"/>
    <w:rsid w:val="2B2B06A5"/>
    <w:rsid w:val="2B2BACA6"/>
    <w:rsid w:val="2B2BB30C"/>
    <w:rsid w:val="2B315C14"/>
    <w:rsid w:val="2B5976B0"/>
    <w:rsid w:val="2B6FEE6B"/>
    <w:rsid w:val="2B727323"/>
    <w:rsid w:val="2B7B26DB"/>
    <w:rsid w:val="2B94AD4D"/>
    <w:rsid w:val="2BA5BE48"/>
    <w:rsid w:val="2BBBDFC6"/>
    <w:rsid w:val="2BC0D72E"/>
    <w:rsid w:val="2BD0CE9D"/>
    <w:rsid w:val="2BE5E3C4"/>
    <w:rsid w:val="2BF4CCFE"/>
    <w:rsid w:val="2C12437B"/>
    <w:rsid w:val="2C22343F"/>
    <w:rsid w:val="2C247582"/>
    <w:rsid w:val="2C312F9C"/>
    <w:rsid w:val="2C534260"/>
    <w:rsid w:val="2C69FC95"/>
    <w:rsid w:val="2C94F340"/>
    <w:rsid w:val="2CC62F48"/>
    <w:rsid w:val="2CCE45B1"/>
    <w:rsid w:val="2CDD6831"/>
    <w:rsid w:val="2CEE8BF6"/>
    <w:rsid w:val="2D25005E"/>
    <w:rsid w:val="2D88B209"/>
    <w:rsid w:val="2DB08A24"/>
    <w:rsid w:val="2DC9F91C"/>
    <w:rsid w:val="2DCB0617"/>
    <w:rsid w:val="2DD7CC2C"/>
    <w:rsid w:val="2DEA8607"/>
    <w:rsid w:val="2E72AFA0"/>
    <w:rsid w:val="2E77D53B"/>
    <w:rsid w:val="2E9E9A30"/>
    <w:rsid w:val="2EA7BFB5"/>
    <w:rsid w:val="2EF663F3"/>
    <w:rsid w:val="2F294BB1"/>
    <w:rsid w:val="2F31B964"/>
    <w:rsid w:val="2F3AE32F"/>
    <w:rsid w:val="2F4F4331"/>
    <w:rsid w:val="2F5C4580"/>
    <w:rsid w:val="2F687F78"/>
    <w:rsid w:val="2F6CC1A6"/>
    <w:rsid w:val="2F803256"/>
    <w:rsid w:val="2F83E1CF"/>
    <w:rsid w:val="2F92B362"/>
    <w:rsid w:val="2FAA9E6C"/>
    <w:rsid w:val="2FCB2EE0"/>
    <w:rsid w:val="2FD7AF20"/>
    <w:rsid w:val="2FE20719"/>
    <w:rsid w:val="2FE4548F"/>
    <w:rsid w:val="2FFD3D42"/>
    <w:rsid w:val="300031C3"/>
    <w:rsid w:val="302428CD"/>
    <w:rsid w:val="305F02FC"/>
    <w:rsid w:val="30982F77"/>
    <w:rsid w:val="30D60D53"/>
    <w:rsid w:val="30D6BA56"/>
    <w:rsid w:val="30DA6BE7"/>
    <w:rsid w:val="30DC8CA3"/>
    <w:rsid w:val="30F17D44"/>
    <w:rsid w:val="310E53CE"/>
    <w:rsid w:val="314150D9"/>
    <w:rsid w:val="314A3965"/>
    <w:rsid w:val="315C2BBB"/>
    <w:rsid w:val="316A6413"/>
    <w:rsid w:val="31740FE8"/>
    <w:rsid w:val="318AD5EF"/>
    <w:rsid w:val="319B20A7"/>
    <w:rsid w:val="31C528BB"/>
    <w:rsid w:val="31F53D7C"/>
    <w:rsid w:val="320F7700"/>
    <w:rsid w:val="328B3FCB"/>
    <w:rsid w:val="32AE1230"/>
    <w:rsid w:val="32CEA22B"/>
    <w:rsid w:val="32D61325"/>
    <w:rsid w:val="32E00C5E"/>
    <w:rsid w:val="32E6AFE8"/>
    <w:rsid w:val="33360E0A"/>
    <w:rsid w:val="335B3D4F"/>
    <w:rsid w:val="33A67F28"/>
    <w:rsid w:val="33B29C59"/>
    <w:rsid w:val="33C4BBA4"/>
    <w:rsid w:val="33C939C3"/>
    <w:rsid w:val="33F8C7DA"/>
    <w:rsid w:val="33FD6429"/>
    <w:rsid w:val="34101337"/>
    <w:rsid w:val="341B7438"/>
    <w:rsid w:val="347466E1"/>
    <w:rsid w:val="34925572"/>
    <w:rsid w:val="34B309F9"/>
    <w:rsid w:val="34CF3148"/>
    <w:rsid w:val="34DAE957"/>
    <w:rsid w:val="34DF6BC6"/>
    <w:rsid w:val="34F894E2"/>
    <w:rsid w:val="35192175"/>
    <w:rsid w:val="351D0980"/>
    <w:rsid w:val="351DF708"/>
    <w:rsid w:val="351F297F"/>
    <w:rsid w:val="35301223"/>
    <w:rsid w:val="353E900D"/>
    <w:rsid w:val="35501172"/>
    <w:rsid w:val="3578AFF2"/>
    <w:rsid w:val="35D065C3"/>
    <w:rsid w:val="36081F72"/>
    <w:rsid w:val="3610E35A"/>
    <w:rsid w:val="36158218"/>
    <w:rsid w:val="36346364"/>
    <w:rsid w:val="3636AD9A"/>
    <w:rsid w:val="36482871"/>
    <w:rsid w:val="364B0D82"/>
    <w:rsid w:val="364E4513"/>
    <w:rsid w:val="3655C560"/>
    <w:rsid w:val="367FFF5C"/>
    <w:rsid w:val="36972BFF"/>
    <w:rsid w:val="36B5E48A"/>
    <w:rsid w:val="36BBEFE7"/>
    <w:rsid w:val="3723B162"/>
    <w:rsid w:val="37295687"/>
    <w:rsid w:val="373E7938"/>
    <w:rsid w:val="3764EF5F"/>
    <w:rsid w:val="3774ADF6"/>
    <w:rsid w:val="379EA721"/>
    <w:rsid w:val="37AD0B0B"/>
    <w:rsid w:val="37BDBA1B"/>
    <w:rsid w:val="37F7319C"/>
    <w:rsid w:val="380DD204"/>
    <w:rsid w:val="38152FB8"/>
    <w:rsid w:val="3822DBB6"/>
    <w:rsid w:val="382F7DB4"/>
    <w:rsid w:val="384C92A8"/>
    <w:rsid w:val="3850945E"/>
    <w:rsid w:val="3867CA30"/>
    <w:rsid w:val="38860C5F"/>
    <w:rsid w:val="38CF917B"/>
    <w:rsid w:val="38FE85CE"/>
    <w:rsid w:val="392D6013"/>
    <w:rsid w:val="3938134F"/>
    <w:rsid w:val="39382E81"/>
    <w:rsid w:val="3939E322"/>
    <w:rsid w:val="394039FF"/>
    <w:rsid w:val="394B3B0B"/>
    <w:rsid w:val="39686B6A"/>
    <w:rsid w:val="3992D130"/>
    <w:rsid w:val="39AFF77C"/>
    <w:rsid w:val="39C83FFE"/>
    <w:rsid w:val="39FD27F6"/>
    <w:rsid w:val="3A406628"/>
    <w:rsid w:val="3A42CC51"/>
    <w:rsid w:val="3A5A63F0"/>
    <w:rsid w:val="3A5E6D19"/>
    <w:rsid w:val="3A6029EE"/>
    <w:rsid w:val="3A80F41D"/>
    <w:rsid w:val="3AA6CA6D"/>
    <w:rsid w:val="3ACDA11F"/>
    <w:rsid w:val="3AD109C9"/>
    <w:rsid w:val="3AE47CC1"/>
    <w:rsid w:val="3B03D7DA"/>
    <w:rsid w:val="3B04CBBD"/>
    <w:rsid w:val="3B1A9679"/>
    <w:rsid w:val="3B31629C"/>
    <w:rsid w:val="3B46122C"/>
    <w:rsid w:val="3B54C892"/>
    <w:rsid w:val="3B5D6DE5"/>
    <w:rsid w:val="3B942DC2"/>
    <w:rsid w:val="3BA267DE"/>
    <w:rsid w:val="3BAD8B33"/>
    <w:rsid w:val="3BBB274F"/>
    <w:rsid w:val="3BCE2873"/>
    <w:rsid w:val="3BF84BF8"/>
    <w:rsid w:val="3C048C48"/>
    <w:rsid w:val="3C136BD1"/>
    <w:rsid w:val="3C3090F5"/>
    <w:rsid w:val="3C723164"/>
    <w:rsid w:val="3C794141"/>
    <w:rsid w:val="3C882D83"/>
    <w:rsid w:val="3C8CFF9A"/>
    <w:rsid w:val="3C948AF5"/>
    <w:rsid w:val="3C94CD48"/>
    <w:rsid w:val="3CB135BF"/>
    <w:rsid w:val="3CF113E5"/>
    <w:rsid w:val="3D02215D"/>
    <w:rsid w:val="3D0CDAE0"/>
    <w:rsid w:val="3D17ECF3"/>
    <w:rsid w:val="3D1F5296"/>
    <w:rsid w:val="3D441417"/>
    <w:rsid w:val="3D556FAC"/>
    <w:rsid w:val="3D5EF968"/>
    <w:rsid w:val="3D96E294"/>
    <w:rsid w:val="3D9B0F91"/>
    <w:rsid w:val="3D9C8086"/>
    <w:rsid w:val="3DB0D9BB"/>
    <w:rsid w:val="3DB65EDA"/>
    <w:rsid w:val="3DB74B8B"/>
    <w:rsid w:val="3DBC93FC"/>
    <w:rsid w:val="3DCEDD87"/>
    <w:rsid w:val="3DEDFC92"/>
    <w:rsid w:val="3E97BE2A"/>
    <w:rsid w:val="3EDC3601"/>
    <w:rsid w:val="3EFC490B"/>
    <w:rsid w:val="3F3F25C8"/>
    <w:rsid w:val="3F4203DF"/>
    <w:rsid w:val="3F4514A9"/>
    <w:rsid w:val="3F626C80"/>
    <w:rsid w:val="3F731479"/>
    <w:rsid w:val="3F771974"/>
    <w:rsid w:val="3F98A7D4"/>
    <w:rsid w:val="3FAF17F9"/>
    <w:rsid w:val="3FE1489E"/>
    <w:rsid w:val="3FE5C386"/>
    <w:rsid w:val="3FEBA068"/>
    <w:rsid w:val="3FEF2A07"/>
    <w:rsid w:val="3FFB5AE5"/>
    <w:rsid w:val="4034FEB9"/>
    <w:rsid w:val="4037F9D0"/>
    <w:rsid w:val="40818EE2"/>
    <w:rsid w:val="409FDB23"/>
    <w:rsid w:val="40A1ABE7"/>
    <w:rsid w:val="40D7E391"/>
    <w:rsid w:val="40E23C3A"/>
    <w:rsid w:val="40EBDB5E"/>
    <w:rsid w:val="4103B864"/>
    <w:rsid w:val="411B17C7"/>
    <w:rsid w:val="414C0E50"/>
    <w:rsid w:val="415003D0"/>
    <w:rsid w:val="41630DDC"/>
    <w:rsid w:val="416ABC32"/>
    <w:rsid w:val="416EE624"/>
    <w:rsid w:val="41815022"/>
    <w:rsid w:val="41844A11"/>
    <w:rsid w:val="41905B5E"/>
    <w:rsid w:val="41C1F166"/>
    <w:rsid w:val="41EDC113"/>
    <w:rsid w:val="42108788"/>
    <w:rsid w:val="42194C29"/>
    <w:rsid w:val="422F4B42"/>
    <w:rsid w:val="423F8DD9"/>
    <w:rsid w:val="42B91522"/>
    <w:rsid w:val="42C0208E"/>
    <w:rsid w:val="42CFE3FB"/>
    <w:rsid w:val="42D02294"/>
    <w:rsid w:val="4319C5C4"/>
    <w:rsid w:val="43216EA8"/>
    <w:rsid w:val="432FA74C"/>
    <w:rsid w:val="433E5F13"/>
    <w:rsid w:val="4345EB97"/>
    <w:rsid w:val="43565D42"/>
    <w:rsid w:val="4372CB8F"/>
    <w:rsid w:val="438B81AC"/>
    <w:rsid w:val="43999958"/>
    <w:rsid w:val="43A08865"/>
    <w:rsid w:val="43C0475A"/>
    <w:rsid w:val="43D0AE65"/>
    <w:rsid w:val="43F2FC12"/>
    <w:rsid w:val="44427E50"/>
    <w:rsid w:val="447948E3"/>
    <w:rsid w:val="447EC857"/>
    <w:rsid w:val="448E3FAC"/>
    <w:rsid w:val="4499297F"/>
    <w:rsid w:val="44A8431D"/>
    <w:rsid w:val="44BA60DB"/>
    <w:rsid w:val="44C094AA"/>
    <w:rsid w:val="44D4FF02"/>
    <w:rsid w:val="44D6F68F"/>
    <w:rsid w:val="44DD0C86"/>
    <w:rsid w:val="44EDDC4D"/>
    <w:rsid w:val="455EFBBA"/>
    <w:rsid w:val="457C4D6D"/>
    <w:rsid w:val="458D4134"/>
    <w:rsid w:val="45952436"/>
    <w:rsid w:val="459B71AE"/>
    <w:rsid w:val="459EBA13"/>
    <w:rsid w:val="45E52272"/>
    <w:rsid w:val="45EA63FC"/>
    <w:rsid w:val="462971CB"/>
    <w:rsid w:val="462CF3C3"/>
    <w:rsid w:val="464FCD21"/>
    <w:rsid w:val="466169B4"/>
    <w:rsid w:val="46665D73"/>
    <w:rsid w:val="4666CECF"/>
    <w:rsid w:val="467018C5"/>
    <w:rsid w:val="4686EFBF"/>
    <w:rsid w:val="46ADF739"/>
    <w:rsid w:val="46B24412"/>
    <w:rsid w:val="46BEB2E5"/>
    <w:rsid w:val="46C97960"/>
    <w:rsid w:val="46D7CB00"/>
    <w:rsid w:val="46EE88B1"/>
    <w:rsid w:val="47441843"/>
    <w:rsid w:val="474FE179"/>
    <w:rsid w:val="4763D0DE"/>
    <w:rsid w:val="47C33587"/>
    <w:rsid w:val="47C612AF"/>
    <w:rsid w:val="47C838C9"/>
    <w:rsid w:val="47D89674"/>
    <w:rsid w:val="47F1919A"/>
    <w:rsid w:val="480B44DA"/>
    <w:rsid w:val="484857F2"/>
    <w:rsid w:val="485AB2C6"/>
    <w:rsid w:val="485CDA58"/>
    <w:rsid w:val="4879D67E"/>
    <w:rsid w:val="48872965"/>
    <w:rsid w:val="48A6C8EC"/>
    <w:rsid w:val="48A79299"/>
    <w:rsid w:val="48ACAA09"/>
    <w:rsid w:val="48CF126F"/>
    <w:rsid w:val="48DA7CBD"/>
    <w:rsid w:val="48E7FB96"/>
    <w:rsid w:val="492A9CFF"/>
    <w:rsid w:val="49384794"/>
    <w:rsid w:val="495CC8D4"/>
    <w:rsid w:val="495F2549"/>
    <w:rsid w:val="49647AAF"/>
    <w:rsid w:val="497D2910"/>
    <w:rsid w:val="499386E8"/>
    <w:rsid w:val="49939E73"/>
    <w:rsid w:val="4993AB01"/>
    <w:rsid w:val="49A8F715"/>
    <w:rsid w:val="49C58ADB"/>
    <w:rsid w:val="49CD02C6"/>
    <w:rsid w:val="49D10F7F"/>
    <w:rsid w:val="49D33C0B"/>
    <w:rsid w:val="49E1C899"/>
    <w:rsid w:val="49E28CAE"/>
    <w:rsid w:val="4A1B8543"/>
    <w:rsid w:val="4A4170C3"/>
    <w:rsid w:val="4A46E9B4"/>
    <w:rsid w:val="4A959C8C"/>
    <w:rsid w:val="4AF1DA33"/>
    <w:rsid w:val="4AF66C58"/>
    <w:rsid w:val="4AFDE32E"/>
    <w:rsid w:val="4B49806B"/>
    <w:rsid w:val="4B6A4ABE"/>
    <w:rsid w:val="4B6D928F"/>
    <w:rsid w:val="4B7E23FD"/>
    <w:rsid w:val="4B8F1D9E"/>
    <w:rsid w:val="4BA135EC"/>
    <w:rsid w:val="4BAFEC2A"/>
    <w:rsid w:val="4BD68B6A"/>
    <w:rsid w:val="4BDC4571"/>
    <w:rsid w:val="4BDDD65D"/>
    <w:rsid w:val="4BEFB134"/>
    <w:rsid w:val="4BFF67E0"/>
    <w:rsid w:val="4C05A527"/>
    <w:rsid w:val="4C2372DD"/>
    <w:rsid w:val="4C3A446E"/>
    <w:rsid w:val="4C3AC6FB"/>
    <w:rsid w:val="4C686CD5"/>
    <w:rsid w:val="4C895E26"/>
    <w:rsid w:val="4CA0A958"/>
    <w:rsid w:val="4CAAD345"/>
    <w:rsid w:val="4CC93462"/>
    <w:rsid w:val="4CE3D8A9"/>
    <w:rsid w:val="4CE5F436"/>
    <w:rsid w:val="4D114D2A"/>
    <w:rsid w:val="4D14DB1B"/>
    <w:rsid w:val="4D2926AB"/>
    <w:rsid w:val="4D2AC965"/>
    <w:rsid w:val="4D32714A"/>
    <w:rsid w:val="4D3C7AA7"/>
    <w:rsid w:val="4D51C6A5"/>
    <w:rsid w:val="4D52C4E7"/>
    <w:rsid w:val="4D5C7AC3"/>
    <w:rsid w:val="4D649DB4"/>
    <w:rsid w:val="4D9B71E3"/>
    <w:rsid w:val="4DC57EFD"/>
    <w:rsid w:val="4DC89DE9"/>
    <w:rsid w:val="4E17158D"/>
    <w:rsid w:val="4E229047"/>
    <w:rsid w:val="4E3733F0"/>
    <w:rsid w:val="4E382C0F"/>
    <w:rsid w:val="4E46A32D"/>
    <w:rsid w:val="4E791301"/>
    <w:rsid w:val="4E7D113A"/>
    <w:rsid w:val="4E8592C2"/>
    <w:rsid w:val="4E9277D7"/>
    <w:rsid w:val="4EB6BE88"/>
    <w:rsid w:val="4EF0DCFF"/>
    <w:rsid w:val="4F0A04F4"/>
    <w:rsid w:val="4F195924"/>
    <w:rsid w:val="4F19C1C7"/>
    <w:rsid w:val="4F26AEF6"/>
    <w:rsid w:val="4F29437A"/>
    <w:rsid w:val="4F698841"/>
    <w:rsid w:val="4F73B0C3"/>
    <w:rsid w:val="4F740D9F"/>
    <w:rsid w:val="4F7CBCE8"/>
    <w:rsid w:val="4FB11EEB"/>
    <w:rsid w:val="4FB3E677"/>
    <w:rsid w:val="4FB4B6EC"/>
    <w:rsid w:val="4FE5C62E"/>
    <w:rsid w:val="5035ED0E"/>
    <w:rsid w:val="5036FD81"/>
    <w:rsid w:val="503AF298"/>
    <w:rsid w:val="5044D441"/>
    <w:rsid w:val="5051664A"/>
    <w:rsid w:val="5055A517"/>
    <w:rsid w:val="50646702"/>
    <w:rsid w:val="506EEF63"/>
    <w:rsid w:val="5086F5B9"/>
    <w:rsid w:val="50A0380A"/>
    <w:rsid w:val="50C420A0"/>
    <w:rsid w:val="50CD72BC"/>
    <w:rsid w:val="50EAA4CB"/>
    <w:rsid w:val="51070A79"/>
    <w:rsid w:val="510A74AC"/>
    <w:rsid w:val="511D99C8"/>
    <w:rsid w:val="51256D6A"/>
    <w:rsid w:val="512E15AD"/>
    <w:rsid w:val="51357A2C"/>
    <w:rsid w:val="51362DD5"/>
    <w:rsid w:val="513CB755"/>
    <w:rsid w:val="516FCB3C"/>
    <w:rsid w:val="51864987"/>
    <w:rsid w:val="519AB93F"/>
    <w:rsid w:val="51ABAC87"/>
    <w:rsid w:val="51B16873"/>
    <w:rsid w:val="51B3727C"/>
    <w:rsid w:val="51D669D2"/>
    <w:rsid w:val="5239B420"/>
    <w:rsid w:val="524D4812"/>
    <w:rsid w:val="525482E1"/>
    <w:rsid w:val="526BA123"/>
    <w:rsid w:val="5274937B"/>
    <w:rsid w:val="5286D929"/>
    <w:rsid w:val="528ECA85"/>
    <w:rsid w:val="52B4A5C0"/>
    <w:rsid w:val="52CBE372"/>
    <w:rsid w:val="52CCD743"/>
    <w:rsid w:val="52E458B6"/>
    <w:rsid w:val="52F566F3"/>
    <w:rsid w:val="53364576"/>
    <w:rsid w:val="533A1072"/>
    <w:rsid w:val="5342109E"/>
    <w:rsid w:val="535695C6"/>
    <w:rsid w:val="535B2352"/>
    <w:rsid w:val="5360A095"/>
    <w:rsid w:val="53AEB404"/>
    <w:rsid w:val="53B99A26"/>
    <w:rsid w:val="53C18949"/>
    <w:rsid w:val="53C2ADF7"/>
    <w:rsid w:val="53D7656B"/>
    <w:rsid w:val="53E5A073"/>
    <w:rsid w:val="53E9633A"/>
    <w:rsid w:val="53F1598C"/>
    <w:rsid w:val="54123B42"/>
    <w:rsid w:val="5414A707"/>
    <w:rsid w:val="5416A616"/>
    <w:rsid w:val="54215AC3"/>
    <w:rsid w:val="544D7F2F"/>
    <w:rsid w:val="545E2170"/>
    <w:rsid w:val="546DBF04"/>
    <w:rsid w:val="547376B2"/>
    <w:rsid w:val="54BEBE6C"/>
    <w:rsid w:val="54C0E832"/>
    <w:rsid w:val="54EA68F4"/>
    <w:rsid w:val="54F7C004"/>
    <w:rsid w:val="553985EB"/>
    <w:rsid w:val="55E1E8E0"/>
    <w:rsid w:val="55F619E0"/>
    <w:rsid w:val="55FAAAE1"/>
    <w:rsid w:val="55FDB0D2"/>
    <w:rsid w:val="561BE528"/>
    <w:rsid w:val="56325354"/>
    <w:rsid w:val="564C07F9"/>
    <w:rsid w:val="564C365D"/>
    <w:rsid w:val="567C2F09"/>
    <w:rsid w:val="56A30D72"/>
    <w:rsid w:val="56B3F3DF"/>
    <w:rsid w:val="56CDA89C"/>
    <w:rsid w:val="56DF9F6E"/>
    <w:rsid w:val="57141753"/>
    <w:rsid w:val="571C136A"/>
    <w:rsid w:val="571CAE42"/>
    <w:rsid w:val="572D32FA"/>
    <w:rsid w:val="574E3EE3"/>
    <w:rsid w:val="575E4241"/>
    <w:rsid w:val="5767E1F2"/>
    <w:rsid w:val="5770C499"/>
    <w:rsid w:val="5781BE5D"/>
    <w:rsid w:val="57B49923"/>
    <w:rsid w:val="57C8ABF7"/>
    <w:rsid w:val="57E9BDE6"/>
    <w:rsid w:val="57F57AA5"/>
    <w:rsid w:val="5836F6B4"/>
    <w:rsid w:val="5855CEDC"/>
    <w:rsid w:val="585DC3EE"/>
    <w:rsid w:val="588F7DEC"/>
    <w:rsid w:val="58C34CEF"/>
    <w:rsid w:val="58D6E0B1"/>
    <w:rsid w:val="58E9270A"/>
    <w:rsid w:val="58F47369"/>
    <w:rsid w:val="590FF209"/>
    <w:rsid w:val="592F7DCA"/>
    <w:rsid w:val="59451D35"/>
    <w:rsid w:val="594543FC"/>
    <w:rsid w:val="59500877"/>
    <w:rsid w:val="5951B4A9"/>
    <w:rsid w:val="596FD1FD"/>
    <w:rsid w:val="598642A3"/>
    <w:rsid w:val="599C3A7A"/>
    <w:rsid w:val="59C646FE"/>
    <w:rsid w:val="59D7B9A1"/>
    <w:rsid w:val="59DCE362"/>
    <w:rsid w:val="5A12819E"/>
    <w:rsid w:val="5A22AF0E"/>
    <w:rsid w:val="5A7EDA80"/>
    <w:rsid w:val="5A85F44C"/>
    <w:rsid w:val="5A941AE2"/>
    <w:rsid w:val="5AC4437D"/>
    <w:rsid w:val="5ADE75F3"/>
    <w:rsid w:val="5ADF20AF"/>
    <w:rsid w:val="5AE210F5"/>
    <w:rsid w:val="5AEEEC6F"/>
    <w:rsid w:val="5B0259DA"/>
    <w:rsid w:val="5B0BA103"/>
    <w:rsid w:val="5B1EAAD7"/>
    <w:rsid w:val="5B2592DE"/>
    <w:rsid w:val="5B5502E1"/>
    <w:rsid w:val="5B60FA1C"/>
    <w:rsid w:val="5B62EB3F"/>
    <w:rsid w:val="5B6B1FE9"/>
    <w:rsid w:val="5B99D780"/>
    <w:rsid w:val="5BACADC8"/>
    <w:rsid w:val="5BC8C7D2"/>
    <w:rsid w:val="5BE66BF9"/>
    <w:rsid w:val="5BE81E2D"/>
    <w:rsid w:val="5C06FBAB"/>
    <w:rsid w:val="5C320E4E"/>
    <w:rsid w:val="5C3BDF58"/>
    <w:rsid w:val="5C4269FB"/>
    <w:rsid w:val="5C65A9C9"/>
    <w:rsid w:val="5C668926"/>
    <w:rsid w:val="5C8233E0"/>
    <w:rsid w:val="5C88CCD2"/>
    <w:rsid w:val="5C94CBE2"/>
    <w:rsid w:val="5C970ED4"/>
    <w:rsid w:val="5CA6F9D1"/>
    <w:rsid w:val="5CAFC993"/>
    <w:rsid w:val="5CB0FCA5"/>
    <w:rsid w:val="5CC3CDD1"/>
    <w:rsid w:val="5CDB745C"/>
    <w:rsid w:val="5CE75F9E"/>
    <w:rsid w:val="5D1092A8"/>
    <w:rsid w:val="5D23F58B"/>
    <w:rsid w:val="5D297753"/>
    <w:rsid w:val="5D2A0B61"/>
    <w:rsid w:val="5D52CDC6"/>
    <w:rsid w:val="5DC1DF72"/>
    <w:rsid w:val="5E10382A"/>
    <w:rsid w:val="5E131132"/>
    <w:rsid w:val="5E17B501"/>
    <w:rsid w:val="5E2EFB34"/>
    <w:rsid w:val="5E3EFB6B"/>
    <w:rsid w:val="5E661F8C"/>
    <w:rsid w:val="5E6BB1DA"/>
    <w:rsid w:val="5E8C6639"/>
    <w:rsid w:val="5E9C687D"/>
    <w:rsid w:val="5EAAAB9E"/>
    <w:rsid w:val="5ECBBB61"/>
    <w:rsid w:val="5ED13CC2"/>
    <w:rsid w:val="5EE360D8"/>
    <w:rsid w:val="5F12D372"/>
    <w:rsid w:val="5F2B3113"/>
    <w:rsid w:val="5F42C5C2"/>
    <w:rsid w:val="5F760C62"/>
    <w:rsid w:val="5F7EE141"/>
    <w:rsid w:val="5FA5734F"/>
    <w:rsid w:val="5FAFD1D3"/>
    <w:rsid w:val="60111120"/>
    <w:rsid w:val="601A7992"/>
    <w:rsid w:val="602A7E10"/>
    <w:rsid w:val="603092C5"/>
    <w:rsid w:val="60596DB9"/>
    <w:rsid w:val="60912B7A"/>
    <w:rsid w:val="60A9AC0C"/>
    <w:rsid w:val="60CD8006"/>
    <w:rsid w:val="60D77FD2"/>
    <w:rsid w:val="60DA48CC"/>
    <w:rsid w:val="60DF3C11"/>
    <w:rsid w:val="60DF6833"/>
    <w:rsid w:val="60FB7B22"/>
    <w:rsid w:val="611BE0A5"/>
    <w:rsid w:val="612EAD52"/>
    <w:rsid w:val="614C0D9C"/>
    <w:rsid w:val="615CB60E"/>
    <w:rsid w:val="615DDB04"/>
    <w:rsid w:val="6189085B"/>
    <w:rsid w:val="61B5309B"/>
    <w:rsid w:val="61DDEED8"/>
    <w:rsid w:val="6207645D"/>
    <w:rsid w:val="620F49AB"/>
    <w:rsid w:val="6210B7FD"/>
    <w:rsid w:val="6221B068"/>
    <w:rsid w:val="623365C0"/>
    <w:rsid w:val="623592E1"/>
    <w:rsid w:val="6254D495"/>
    <w:rsid w:val="625772F6"/>
    <w:rsid w:val="627327E1"/>
    <w:rsid w:val="627763A3"/>
    <w:rsid w:val="627D62AD"/>
    <w:rsid w:val="628AD4A6"/>
    <w:rsid w:val="62970F46"/>
    <w:rsid w:val="629A524F"/>
    <w:rsid w:val="62AB3F31"/>
    <w:rsid w:val="62C9FC07"/>
    <w:rsid w:val="63378C16"/>
    <w:rsid w:val="63822F7F"/>
    <w:rsid w:val="639549A5"/>
    <w:rsid w:val="6399A3BC"/>
    <w:rsid w:val="63B13DE7"/>
    <w:rsid w:val="63E1119B"/>
    <w:rsid w:val="63EA0941"/>
    <w:rsid w:val="63F263F1"/>
    <w:rsid w:val="641D5769"/>
    <w:rsid w:val="6450AE5C"/>
    <w:rsid w:val="646864CA"/>
    <w:rsid w:val="647A58DB"/>
    <w:rsid w:val="648D8B37"/>
    <w:rsid w:val="6494AEE4"/>
    <w:rsid w:val="64996FF3"/>
    <w:rsid w:val="649CF90A"/>
    <w:rsid w:val="649F585B"/>
    <w:rsid w:val="64BAEF21"/>
    <w:rsid w:val="64CDEEF7"/>
    <w:rsid w:val="65109972"/>
    <w:rsid w:val="65278D8B"/>
    <w:rsid w:val="658A2C90"/>
    <w:rsid w:val="659FDC0E"/>
    <w:rsid w:val="65B025C1"/>
    <w:rsid w:val="65C1A633"/>
    <w:rsid w:val="65C99D1A"/>
    <w:rsid w:val="65E73A19"/>
    <w:rsid w:val="65EB5808"/>
    <w:rsid w:val="662130B2"/>
    <w:rsid w:val="662588A4"/>
    <w:rsid w:val="662C7D16"/>
    <w:rsid w:val="663A27C5"/>
    <w:rsid w:val="663E7739"/>
    <w:rsid w:val="6640ED97"/>
    <w:rsid w:val="6641F43C"/>
    <w:rsid w:val="6663C97A"/>
    <w:rsid w:val="667502EE"/>
    <w:rsid w:val="668FB1B1"/>
    <w:rsid w:val="669A6B42"/>
    <w:rsid w:val="66B2B224"/>
    <w:rsid w:val="673DEE6C"/>
    <w:rsid w:val="674EC193"/>
    <w:rsid w:val="6779E6D7"/>
    <w:rsid w:val="67B8F33B"/>
    <w:rsid w:val="67D94161"/>
    <w:rsid w:val="67DE7CD3"/>
    <w:rsid w:val="6802A18B"/>
    <w:rsid w:val="681B3477"/>
    <w:rsid w:val="682CF15E"/>
    <w:rsid w:val="6861B6CA"/>
    <w:rsid w:val="6882DD73"/>
    <w:rsid w:val="6882EDCD"/>
    <w:rsid w:val="68B00CC2"/>
    <w:rsid w:val="68B34360"/>
    <w:rsid w:val="68B451E1"/>
    <w:rsid w:val="68BBC14D"/>
    <w:rsid w:val="68D20F00"/>
    <w:rsid w:val="6921B27B"/>
    <w:rsid w:val="692943FE"/>
    <w:rsid w:val="693B22B3"/>
    <w:rsid w:val="693E13C7"/>
    <w:rsid w:val="697289CD"/>
    <w:rsid w:val="6996B32D"/>
    <w:rsid w:val="6998F538"/>
    <w:rsid w:val="69A1D6B8"/>
    <w:rsid w:val="69BDF74E"/>
    <w:rsid w:val="69C48BBF"/>
    <w:rsid w:val="69DEF7D8"/>
    <w:rsid w:val="69E568AF"/>
    <w:rsid w:val="6A260046"/>
    <w:rsid w:val="6A3BEB95"/>
    <w:rsid w:val="6A3CDE2E"/>
    <w:rsid w:val="6A61D84C"/>
    <w:rsid w:val="6A646667"/>
    <w:rsid w:val="6A899C66"/>
    <w:rsid w:val="6A9C8799"/>
    <w:rsid w:val="6ABD0B6C"/>
    <w:rsid w:val="6AC54D8B"/>
    <w:rsid w:val="6AC66EFC"/>
    <w:rsid w:val="6AD2AB28"/>
    <w:rsid w:val="6AE49F05"/>
    <w:rsid w:val="6AFF4506"/>
    <w:rsid w:val="6B185F9A"/>
    <w:rsid w:val="6B27D407"/>
    <w:rsid w:val="6B2ECFDB"/>
    <w:rsid w:val="6B5550D9"/>
    <w:rsid w:val="6B8A435D"/>
    <w:rsid w:val="6B99BBDF"/>
    <w:rsid w:val="6B9A0FA8"/>
    <w:rsid w:val="6B9A9211"/>
    <w:rsid w:val="6B9C1EFA"/>
    <w:rsid w:val="6BBAAE79"/>
    <w:rsid w:val="6BDB31E2"/>
    <w:rsid w:val="6BE07EDA"/>
    <w:rsid w:val="6BF7B44D"/>
    <w:rsid w:val="6C09E656"/>
    <w:rsid w:val="6C3AD098"/>
    <w:rsid w:val="6C6FB616"/>
    <w:rsid w:val="6C7830AB"/>
    <w:rsid w:val="6CC9704A"/>
    <w:rsid w:val="6CCDF287"/>
    <w:rsid w:val="6CF04EAB"/>
    <w:rsid w:val="6D239069"/>
    <w:rsid w:val="6D25CFB5"/>
    <w:rsid w:val="6D415A52"/>
    <w:rsid w:val="6D4BC622"/>
    <w:rsid w:val="6D4F9C20"/>
    <w:rsid w:val="6D944A48"/>
    <w:rsid w:val="6DA51859"/>
    <w:rsid w:val="6DC2F32D"/>
    <w:rsid w:val="6DC6D039"/>
    <w:rsid w:val="6DD46C78"/>
    <w:rsid w:val="6DE8B936"/>
    <w:rsid w:val="6E21B550"/>
    <w:rsid w:val="6E281E0A"/>
    <w:rsid w:val="6E49988E"/>
    <w:rsid w:val="6E737BC5"/>
    <w:rsid w:val="6E8D7181"/>
    <w:rsid w:val="6E966924"/>
    <w:rsid w:val="6EB112F8"/>
    <w:rsid w:val="6EB1D88D"/>
    <w:rsid w:val="6EB3EF57"/>
    <w:rsid w:val="6EDD6CB9"/>
    <w:rsid w:val="6EE9A70C"/>
    <w:rsid w:val="6EF84466"/>
    <w:rsid w:val="6F01D579"/>
    <w:rsid w:val="6F38551F"/>
    <w:rsid w:val="6F4E2F0C"/>
    <w:rsid w:val="6F56CA4C"/>
    <w:rsid w:val="6F69798C"/>
    <w:rsid w:val="6F6A579A"/>
    <w:rsid w:val="6FB48459"/>
    <w:rsid w:val="6FB56E3B"/>
    <w:rsid w:val="6FC363A6"/>
    <w:rsid w:val="6FF59F26"/>
    <w:rsid w:val="704148F0"/>
    <w:rsid w:val="7064869E"/>
    <w:rsid w:val="7071B5D9"/>
    <w:rsid w:val="7087F2F4"/>
    <w:rsid w:val="7089ED8C"/>
    <w:rsid w:val="70931972"/>
    <w:rsid w:val="714AA493"/>
    <w:rsid w:val="715C5454"/>
    <w:rsid w:val="717E8545"/>
    <w:rsid w:val="71A1FBFC"/>
    <w:rsid w:val="71ABFEA9"/>
    <w:rsid w:val="71D7F7A5"/>
    <w:rsid w:val="71F73760"/>
    <w:rsid w:val="71F9EF91"/>
    <w:rsid w:val="71FD49D3"/>
    <w:rsid w:val="721291D6"/>
    <w:rsid w:val="722DA696"/>
    <w:rsid w:val="722E95EF"/>
    <w:rsid w:val="724B724E"/>
    <w:rsid w:val="7262344C"/>
    <w:rsid w:val="728913C0"/>
    <w:rsid w:val="728C0620"/>
    <w:rsid w:val="729DC849"/>
    <w:rsid w:val="72A6D4FF"/>
    <w:rsid w:val="72AEB82F"/>
    <w:rsid w:val="72B13A4C"/>
    <w:rsid w:val="72B3538A"/>
    <w:rsid w:val="72FE9C0E"/>
    <w:rsid w:val="7302D88F"/>
    <w:rsid w:val="730750E9"/>
    <w:rsid w:val="73493838"/>
    <w:rsid w:val="734C31B8"/>
    <w:rsid w:val="735CE330"/>
    <w:rsid w:val="7380FE5C"/>
    <w:rsid w:val="7398321F"/>
    <w:rsid w:val="7398A759"/>
    <w:rsid w:val="73A94F60"/>
    <w:rsid w:val="73ADD197"/>
    <w:rsid w:val="73C98226"/>
    <w:rsid w:val="73EDD184"/>
    <w:rsid w:val="73F1B1A8"/>
    <w:rsid w:val="73F8A3E8"/>
    <w:rsid w:val="74110E88"/>
    <w:rsid w:val="74143C8A"/>
    <w:rsid w:val="7419A5F8"/>
    <w:rsid w:val="742B5202"/>
    <w:rsid w:val="746CDF02"/>
    <w:rsid w:val="7486DFE5"/>
    <w:rsid w:val="7493688D"/>
    <w:rsid w:val="74ABBEE4"/>
    <w:rsid w:val="74AC2417"/>
    <w:rsid w:val="74C6D044"/>
    <w:rsid w:val="74DDC132"/>
    <w:rsid w:val="74EA1BEA"/>
    <w:rsid w:val="74ED9410"/>
    <w:rsid w:val="750511C2"/>
    <w:rsid w:val="7529F861"/>
    <w:rsid w:val="754DBB87"/>
    <w:rsid w:val="7567A042"/>
    <w:rsid w:val="75B5C9B3"/>
    <w:rsid w:val="75C5586A"/>
    <w:rsid w:val="75DB20D0"/>
    <w:rsid w:val="75E9E08E"/>
    <w:rsid w:val="75FF614F"/>
    <w:rsid w:val="761B147F"/>
    <w:rsid w:val="76237410"/>
    <w:rsid w:val="763A689A"/>
    <w:rsid w:val="765A3AB3"/>
    <w:rsid w:val="766A922A"/>
    <w:rsid w:val="76771666"/>
    <w:rsid w:val="76DB4018"/>
    <w:rsid w:val="76E2E5A6"/>
    <w:rsid w:val="77169B07"/>
    <w:rsid w:val="773ABB3C"/>
    <w:rsid w:val="774139F4"/>
    <w:rsid w:val="777398A2"/>
    <w:rsid w:val="778DE205"/>
    <w:rsid w:val="77A8BF06"/>
    <w:rsid w:val="77D2AD47"/>
    <w:rsid w:val="77E5F5DA"/>
    <w:rsid w:val="77E87465"/>
    <w:rsid w:val="77F3C1E2"/>
    <w:rsid w:val="7803D6F4"/>
    <w:rsid w:val="78125AA5"/>
    <w:rsid w:val="78359108"/>
    <w:rsid w:val="783E0B43"/>
    <w:rsid w:val="7845564E"/>
    <w:rsid w:val="7858ACE3"/>
    <w:rsid w:val="786FF841"/>
    <w:rsid w:val="78893739"/>
    <w:rsid w:val="788F74DC"/>
    <w:rsid w:val="789617AB"/>
    <w:rsid w:val="78BA29EF"/>
    <w:rsid w:val="78F3B523"/>
    <w:rsid w:val="790C01C7"/>
    <w:rsid w:val="791B0667"/>
    <w:rsid w:val="79211777"/>
    <w:rsid w:val="794266C6"/>
    <w:rsid w:val="7943FDB6"/>
    <w:rsid w:val="797EE018"/>
    <w:rsid w:val="79C0D11F"/>
    <w:rsid w:val="79C7A0F7"/>
    <w:rsid w:val="79D4460D"/>
    <w:rsid w:val="79D5F9F1"/>
    <w:rsid w:val="79DE45D9"/>
    <w:rsid w:val="79E52F28"/>
    <w:rsid w:val="79F89910"/>
    <w:rsid w:val="7A3C8900"/>
    <w:rsid w:val="7A5E02C7"/>
    <w:rsid w:val="7A69826B"/>
    <w:rsid w:val="7A6BBBF9"/>
    <w:rsid w:val="7A6D38E2"/>
    <w:rsid w:val="7A94DDB7"/>
    <w:rsid w:val="7AAF761E"/>
    <w:rsid w:val="7AE76938"/>
    <w:rsid w:val="7AF41017"/>
    <w:rsid w:val="7B019892"/>
    <w:rsid w:val="7B25823D"/>
    <w:rsid w:val="7B5AC0F9"/>
    <w:rsid w:val="7B78E002"/>
    <w:rsid w:val="7B9D666E"/>
    <w:rsid w:val="7BA44581"/>
    <w:rsid w:val="7BB38A87"/>
    <w:rsid w:val="7BB9B831"/>
    <w:rsid w:val="7BC5D64A"/>
    <w:rsid w:val="7BCD4E0E"/>
    <w:rsid w:val="7C035718"/>
    <w:rsid w:val="7C3DD489"/>
    <w:rsid w:val="7C4FCAA8"/>
    <w:rsid w:val="7C5FAE94"/>
    <w:rsid w:val="7C673653"/>
    <w:rsid w:val="7C710974"/>
    <w:rsid w:val="7C71C204"/>
    <w:rsid w:val="7C783683"/>
    <w:rsid w:val="7C7AE01E"/>
    <w:rsid w:val="7C8674DC"/>
    <w:rsid w:val="7C907665"/>
    <w:rsid w:val="7CA352B4"/>
    <w:rsid w:val="7CA815CB"/>
    <w:rsid w:val="7CB6F1F6"/>
    <w:rsid w:val="7CD91A1D"/>
    <w:rsid w:val="7CF53DC4"/>
    <w:rsid w:val="7D147257"/>
    <w:rsid w:val="7D25844E"/>
    <w:rsid w:val="7D307FC0"/>
    <w:rsid w:val="7D654102"/>
    <w:rsid w:val="7D86FCAF"/>
    <w:rsid w:val="7DE1585B"/>
    <w:rsid w:val="7DF78CEB"/>
    <w:rsid w:val="7DF98127"/>
    <w:rsid w:val="7E17A273"/>
    <w:rsid w:val="7E20A185"/>
    <w:rsid w:val="7E31E7E5"/>
    <w:rsid w:val="7E395009"/>
    <w:rsid w:val="7E4FBBF5"/>
    <w:rsid w:val="7E6F21B2"/>
    <w:rsid w:val="7E713D10"/>
    <w:rsid w:val="7E793475"/>
    <w:rsid w:val="7E90242F"/>
    <w:rsid w:val="7E929753"/>
    <w:rsid w:val="7E9F9EA4"/>
    <w:rsid w:val="7EAEFA83"/>
    <w:rsid w:val="7EF14874"/>
    <w:rsid w:val="7F0E49AE"/>
    <w:rsid w:val="7F522386"/>
    <w:rsid w:val="7F9141E3"/>
    <w:rsid w:val="7FA0FEA0"/>
    <w:rsid w:val="7FB0EC0C"/>
    <w:rsid w:val="7FB229E1"/>
    <w:rsid w:val="7FD51C3D"/>
    <w:rsid w:val="7FE9332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93DDB"/>
  <w15:chartTrackingRefBased/>
  <w15:docId w15:val="{3619CC14-AD64-403C-B77A-ABC5877B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4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D4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D4B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4B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4B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4B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4B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4B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4B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4B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D4B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D4B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4B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4B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4B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4B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4B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4B27"/>
    <w:rPr>
      <w:rFonts w:eastAsiaTheme="majorEastAsia" w:cstheme="majorBidi"/>
      <w:color w:val="272727" w:themeColor="text1" w:themeTint="D8"/>
    </w:rPr>
  </w:style>
  <w:style w:type="paragraph" w:styleId="Titel">
    <w:name w:val="Title"/>
    <w:basedOn w:val="Standaard"/>
    <w:next w:val="Standaard"/>
    <w:link w:val="TitelChar"/>
    <w:uiPriority w:val="10"/>
    <w:qFormat/>
    <w:rsid w:val="00CD4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4B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4B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4B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4B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4B27"/>
    <w:rPr>
      <w:i/>
      <w:iCs/>
      <w:color w:val="404040" w:themeColor="text1" w:themeTint="BF"/>
    </w:rPr>
  </w:style>
  <w:style w:type="paragraph" w:styleId="Lijstalinea">
    <w:name w:val="List Paragraph"/>
    <w:basedOn w:val="Standaard"/>
    <w:uiPriority w:val="34"/>
    <w:qFormat/>
    <w:rsid w:val="00CD4B27"/>
    <w:pPr>
      <w:ind w:left="720"/>
      <w:contextualSpacing/>
    </w:pPr>
  </w:style>
  <w:style w:type="character" w:styleId="Intensievebenadrukking">
    <w:name w:val="Intense Emphasis"/>
    <w:basedOn w:val="Standaardalinea-lettertype"/>
    <w:uiPriority w:val="21"/>
    <w:qFormat/>
    <w:rsid w:val="00CD4B27"/>
    <w:rPr>
      <w:i/>
      <w:iCs/>
      <w:color w:val="0F4761" w:themeColor="accent1" w:themeShade="BF"/>
    </w:rPr>
  </w:style>
  <w:style w:type="paragraph" w:styleId="Duidelijkcitaat">
    <w:name w:val="Intense Quote"/>
    <w:basedOn w:val="Standaard"/>
    <w:next w:val="Standaard"/>
    <w:link w:val="DuidelijkcitaatChar"/>
    <w:uiPriority w:val="30"/>
    <w:qFormat/>
    <w:rsid w:val="00CD4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4B27"/>
    <w:rPr>
      <w:i/>
      <w:iCs/>
      <w:color w:val="0F4761" w:themeColor="accent1" w:themeShade="BF"/>
    </w:rPr>
  </w:style>
  <w:style w:type="character" w:styleId="Intensieveverwijzing">
    <w:name w:val="Intense Reference"/>
    <w:basedOn w:val="Standaardalinea-lettertype"/>
    <w:uiPriority w:val="32"/>
    <w:qFormat/>
    <w:rsid w:val="00CD4B27"/>
    <w:rPr>
      <w:b/>
      <w:bCs/>
      <w:smallCaps/>
      <w:color w:val="0F4761" w:themeColor="accent1" w:themeShade="BF"/>
      <w:spacing w:val="5"/>
    </w:rPr>
  </w:style>
  <w:style w:type="paragraph" w:customStyle="1" w:styleId="paragraph">
    <w:name w:val="paragraph"/>
    <w:basedOn w:val="Standaard"/>
    <w:rsid w:val="00CD4B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Standaardalinea-lettertype"/>
    <w:rsid w:val="00CD4B27"/>
  </w:style>
  <w:style w:type="character" w:customStyle="1" w:styleId="eop">
    <w:name w:val="eop"/>
    <w:basedOn w:val="Standaardalinea-lettertype"/>
    <w:rsid w:val="00CD4B27"/>
  </w:style>
  <w:style w:type="numbering" w:customStyle="1" w:styleId="NoList1">
    <w:name w:val="No List1"/>
    <w:next w:val="Geenlijst"/>
    <w:uiPriority w:val="99"/>
    <w:semiHidden/>
    <w:unhideWhenUsed/>
    <w:rsid w:val="00CD4B27"/>
  </w:style>
  <w:style w:type="paragraph" w:styleId="Koptekst">
    <w:name w:val="header"/>
    <w:basedOn w:val="Standaard"/>
    <w:link w:val="KoptekstChar"/>
    <w:uiPriority w:val="99"/>
    <w:unhideWhenUsed/>
    <w:rsid w:val="00CD4B27"/>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D4B27"/>
  </w:style>
  <w:style w:type="paragraph" w:styleId="Voettekst">
    <w:name w:val="footer"/>
    <w:basedOn w:val="Standaard"/>
    <w:link w:val="VoettekstChar"/>
    <w:uiPriority w:val="99"/>
    <w:unhideWhenUsed/>
    <w:rsid w:val="00CD4B2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D4B27"/>
  </w:style>
  <w:style w:type="paragraph" w:styleId="Kopvaninhoudsopgave">
    <w:name w:val="TOC Heading"/>
    <w:basedOn w:val="Kop1"/>
    <w:next w:val="Standaard"/>
    <w:uiPriority w:val="39"/>
    <w:unhideWhenUsed/>
    <w:qFormat/>
    <w:rsid w:val="00CD4B27"/>
    <w:pPr>
      <w:spacing w:before="240" w:after="0"/>
      <w:outlineLvl w:val="9"/>
    </w:pPr>
    <w:rPr>
      <w:kern w:val="0"/>
      <w:sz w:val="32"/>
      <w:szCs w:val="32"/>
      <w:lang w:val="en-US"/>
      <w14:ligatures w14:val="none"/>
    </w:rPr>
  </w:style>
  <w:style w:type="paragraph" w:styleId="Inhopg2">
    <w:name w:val="toc 2"/>
    <w:basedOn w:val="Standaard"/>
    <w:next w:val="Standaard"/>
    <w:autoRedefine/>
    <w:uiPriority w:val="39"/>
    <w:unhideWhenUsed/>
    <w:rsid w:val="00CD4B27"/>
    <w:pPr>
      <w:spacing w:after="100"/>
      <w:ind w:left="220"/>
    </w:pPr>
    <w:rPr>
      <w:rFonts w:eastAsiaTheme="minorEastAsia" w:cs="Times New Roman"/>
      <w:kern w:val="0"/>
      <w:lang w:val="en-US"/>
      <w14:ligatures w14:val="none"/>
    </w:rPr>
  </w:style>
  <w:style w:type="paragraph" w:styleId="Inhopg1">
    <w:name w:val="toc 1"/>
    <w:basedOn w:val="Standaard"/>
    <w:next w:val="Standaard"/>
    <w:autoRedefine/>
    <w:uiPriority w:val="39"/>
    <w:unhideWhenUsed/>
    <w:rsid w:val="00CD4B27"/>
    <w:pPr>
      <w:spacing w:after="100"/>
    </w:pPr>
    <w:rPr>
      <w:rFonts w:eastAsiaTheme="minorEastAsia" w:cs="Times New Roman"/>
      <w:kern w:val="0"/>
      <w:lang w:val="en-US"/>
      <w14:ligatures w14:val="none"/>
    </w:rPr>
  </w:style>
  <w:style w:type="paragraph" w:styleId="Inhopg3">
    <w:name w:val="toc 3"/>
    <w:basedOn w:val="Standaard"/>
    <w:next w:val="Standaard"/>
    <w:autoRedefine/>
    <w:uiPriority w:val="39"/>
    <w:unhideWhenUsed/>
    <w:rsid w:val="00CD4B27"/>
    <w:pPr>
      <w:spacing w:after="100"/>
      <w:ind w:left="440"/>
    </w:pPr>
    <w:rPr>
      <w:rFonts w:eastAsiaTheme="minorEastAsia" w:cs="Times New Roman"/>
      <w:kern w:val="0"/>
      <w:lang w:val="en-US"/>
      <w14:ligatures w14:val="none"/>
    </w:rPr>
  </w:style>
  <w:style w:type="character" w:styleId="Hyperlink">
    <w:name w:val="Hyperlink"/>
    <w:basedOn w:val="Standaardalinea-lettertype"/>
    <w:uiPriority w:val="99"/>
    <w:unhideWhenUsed/>
    <w:rsid w:val="00CD4B27"/>
    <w:rPr>
      <w:color w:val="467886" w:themeColor="hyperlink"/>
      <w:u w:val="single"/>
    </w:rPr>
  </w:style>
  <w:style w:type="character" w:styleId="Verwijzingopmerking">
    <w:name w:val="annotation reference"/>
    <w:basedOn w:val="Standaardalinea-lettertype"/>
    <w:uiPriority w:val="99"/>
    <w:semiHidden/>
    <w:unhideWhenUsed/>
    <w:rsid w:val="002706C2"/>
    <w:rPr>
      <w:sz w:val="16"/>
      <w:szCs w:val="16"/>
    </w:rPr>
  </w:style>
  <w:style w:type="paragraph" w:styleId="Tekstopmerking">
    <w:name w:val="annotation text"/>
    <w:basedOn w:val="Standaard"/>
    <w:link w:val="TekstopmerkingChar"/>
    <w:uiPriority w:val="99"/>
    <w:unhideWhenUsed/>
    <w:rsid w:val="002706C2"/>
    <w:pPr>
      <w:spacing w:line="240" w:lineRule="auto"/>
    </w:pPr>
    <w:rPr>
      <w:sz w:val="20"/>
      <w:szCs w:val="20"/>
    </w:rPr>
  </w:style>
  <w:style w:type="character" w:customStyle="1" w:styleId="TekstopmerkingChar">
    <w:name w:val="Tekst opmerking Char"/>
    <w:basedOn w:val="Standaardalinea-lettertype"/>
    <w:link w:val="Tekstopmerking"/>
    <w:uiPriority w:val="99"/>
    <w:rsid w:val="002706C2"/>
    <w:rPr>
      <w:sz w:val="20"/>
      <w:szCs w:val="20"/>
    </w:rPr>
  </w:style>
  <w:style w:type="paragraph" w:styleId="Onderwerpvanopmerking">
    <w:name w:val="annotation subject"/>
    <w:basedOn w:val="Tekstopmerking"/>
    <w:next w:val="Tekstopmerking"/>
    <w:link w:val="OnderwerpvanopmerkingChar"/>
    <w:uiPriority w:val="99"/>
    <w:semiHidden/>
    <w:unhideWhenUsed/>
    <w:rsid w:val="00B944AF"/>
    <w:rPr>
      <w:b/>
      <w:bCs/>
    </w:rPr>
  </w:style>
  <w:style w:type="character" w:customStyle="1" w:styleId="OnderwerpvanopmerkingChar">
    <w:name w:val="Onderwerp van opmerking Char"/>
    <w:basedOn w:val="TekstopmerkingChar"/>
    <w:link w:val="Onderwerpvanopmerking"/>
    <w:uiPriority w:val="99"/>
    <w:semiHidden/>
    <w:rsid w:val="00B944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F1B5D213748244AA9AD10C5E101AF1" ma:contentTypeVersion="18" ma:contentTypeDescription="Een nieuw document maken." ma:contentTypeScope="" ma:versionID="7701c5e644b4ec5d5f6d8aa4c5026f58">
  <xsd:schema xmlns:xsd="http://www.w3.org/2001/XMLSchema" xmlns:xs="http://www.w3.org/2001/XMLSchema" xmlns:p="http://schemas.microsoft.com/office/2006/metadata/properties" xmlns:ns2="0e129dcd-fe03-40b3-8c9b-fb0b1ca8c6ad" xmlns:ns3="3ed3d4be-c5a4-4b4f-bc1a-862bb4cd395d" targetNamespace="http://schemas.microsoft.com/office/2006/metadata/properties" ma:root="true" ma:fieldsID="b6992b6364c9fec744cb059ac88bc87a" ns2:_="" ns3:_="">
    <xsd:import namespace="0e129dcd-fe03-40b3-8c9b-fb0b1ca8c6ad"/>
    <xsd:import namespace="3ed3d4be-c5a4-4b4f-bc1a-862bb4cd39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29dcd-fe03-40b3-8c9b-fb0b1ca8c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044c5134-a4c9-4863-a538-7c40057ffb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d3d4be-c5a4-4b4f-bc1a-862bb4cd395d"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884a9f6-e292-424a-846d-96a0af18d205}" ma:internalName="TaxCatchAll" ma:showField="CatchAllData" ma:web="3ed3d4be-c5a4-4b4f-bc1a-862bb4cd39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d3d4be-c5a4-4b4f-bc1a-862bb4cd395d" xsi:nil="true"/>
    <lcf76f155ced4ddcb4097134ff3c332f xmlns="0e129dcd-fe03-40b3-8c9b-fb0b1ca8c6a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C083A-D565-4254-A0F7-A22B6FAEA697}">
  <ds:schemaRefs>
    <ds:schemaRef ds:uri="http://schemas.openxmlformats.org/officeDocument/2006/bibliography"/>
  </ds:schemaRefs>
</ds:datastoreItem>
</file>

<file path=customXml/itemProps2.xml><?xml version="1.0" encoding="utf-8"?>
<ds:datastoreItem xmlns:ds="http://schemas.openxmlformats.org/officeDocument/2006/customXml" ds:itemID="{ADED43EE-72C0-45F8-8A2B-B3132D3CA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29dcd-fe03-40b3-8c9b-fb0b1ca8c6ad"/>
    <ds:schemaRef ds:uri="3ed3d4be-c5a4-4b4f-bc1a-862bb4cd3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8B3BC-C2CB-464F-B7DA-4D6B61DF1983}">
  <ds:schemaRefs>
    <ds:schemaRef ds:uri="http://schemas.microsoft.com/office/2006/metadata/properties"/>
    <ds:schemaRef ds:uri="http://schemas.microsoft.com/office/infopath/2007/PartnerControls"/>
    <ds:schemaRef ds:uri="3ed3d4be-c5a4-4b4f-bc1a-862bb4cd395d"/>
    <ds:schemaRef ds:uri="0e129dcd-fe03-40b3-8c9b-fb0b1ca8c6ad"/>
  </ds:schemaRefs>
</ds:datastoreItem>
</file>

<file path=customXml/itemProps4.xml><?xml version="1.0" encoding="utf-8"?>
<ds:datastoreItem xmlns:ds="http://schemas.openxmlformats.org/officeDocument/2006/customXml" ds:itemID="{F5E00AA0-1449-4FC5-AFBC-FCBF2707A2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5944</Words>
  <Characters>32695</Characters>
  <Application>Microsoft Office Word</Application>
  <DocSecurity>0</DocSecurity>
  <Lines>272</Lines>
  <Paragraphs>77</Paragraphs>
  <ScaleCrop>false</ScaleCrop>
  <Company/>
  <LinksUpToDate>false</LinksUpToDate>
  <CharactersWithSpaces>38562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Joosje H</dc:creator>
  <cp:keywords/>
  <dc:description/>
  <cp:lastModifiedBy>Marten Janse</cp:lastModifiedBy>
  <cp:revision>63</cp:revision>
  <dcterms:created xsi:type="dcterms:W3CDTF">2025-12-03T12:38:00Z</dcterms:created>
  <dcterms:modified xsi:type="dcterms:W3CDTF">2026-01-19T09:45:00Z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0x0101003BF1B5D213748244AA9AD10C5E101AF1</vt:lpwstr>
  </property>
  <property fmtid="{D5CDD505-2E9C-101B-9397-08002B2CF9AE}" pid="3" name="MediaServiceImageTags">
    <vt:lpwstr/>
  </property>
</Properties>
</file>